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4A358" w14:textId="77777777" w:rsidR="00763CA1" w:rsidRDefault="00763CA1" w:rsidP="00486AC8">
      <w:pPr>
        <w:spacing w:after="0" w:line="240" w:lineRule="auto"/>
        <w:rPr>
          <w:rFonts w:ascii="Times New Roman" w:hAnsi="Times New Roman" w:cs="Times New Roman"/>
          <w:color w:val="000000"/>
          <w:szCs w:val="20"/>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763CA1" w14:paraId="0DA333D0" w14:textId="77777777" w:rsidTr="008007B7">
        <w:tc>
          <w:tcPr>
            <w:tcW w:w="3082" w:type="dxa"/>
            <w:gridSpan w:val="2"/>
            <w:vAlign w:val="center"/>
          </w:tcPr>
          <w:p w14:paraId="6B0B2DB3" w14:textId="77777777" w:rsidR="00763CA1" w:rsidRDefault="00763CA1" w:rsidP="008007B7">
            <w:pPr>
              <w:jc w:val="center"/>
            </w:pPr>
            <w:r>
              <w:rPr>
                <w:noProof/>
                <w:lang w:eastAsia="hr-HR"/>
              </w:rPr>
              <w:drawing>
                <wp:inline distT="0" distB="0" distL="0" distR="0" wp14:anchorId="3A32A483" wp14:editId="43DE046A">
                  <wp:extent cx="249381" cy="3298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20px-Coat_of_arms_of_Croatia.sv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26E517DA" w14:textId="77777777" w:rsidR="00763CA1" w:rsidRDefault="00763CA1" w:rsidP="008007B7"/>
        </w:tc>
        <w:tc>
          <w:tcPr>
            <w:tcW w:w="2546" w:type="dxa"/>
            <w:vMerge w:val="restart"/>
            <w:vAlign w:val="center"/>
          </w:tcPr>
          <w:p w14:paraId="3DD0C85C" w14:textId="77777777" w:rsidR="00763CA1" w:rsidRDefault="00763CA1" w:rsidP="008007B7">
            <w:r>
              <w:rPr>
                <w:noProof/>
                <w:lang w:eastAsia="hr-HR"/>
              </w:rPr>
              <w:drawing>
                <wp:inline distT="0" distB="0" distL="0" distR="0" wp14:anchorId="375C33A5" wp14:editId="67361250">
                  <wp:extent cx="1452144" cy="445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anji.png"/>
                          <pic:cNvPicPr/>
                        </pic:nvPicPr>
                        <pic:blipFill>
                          <a:blip r:embed="rId12">
                            <a:extLst>
                              <a:ext uri="{28A0092B-C50C-407E-A947-70E740481C1C}">
                                <a14:useLocalDpi xmlns:a14="http://schemas.microsoft.com/office/drawing/2010/main" val="0"/>
                              </a:ext>
                            </a:extLst>
                          </a:blip>
                          <a:stretch>
                            <a:fillRect/>
                          </a:stretch>
                        </pic:blipFill>
                        <pic:spPr>
                          <a:xfrm>
                            <a:off x="0" y="0"/>
                            <a:ext cx="1498390" cy="459507"/>
                          </a:xfrm>
                          <a:prstGeom prst="rect">
                            <a:avLst/>
                          </a:prstGeom>
                        </pic:spPr>
                      </pic:pic>
                    </a:graphicData>
                  </a:graphic>
                </wp:inline>
              </w:drawing>
            </w:r>
          </w:p>
        </w:tc>
      </w:tr>
      <w:tr w:rsidR="00763CA1" w14:paraId="0E500852" w14:textId="77777777" w:rsidTr="008007B7">
        <w:tc>
          <w:tcPr>
            <w:tcW w:w="3082" w:type="dxa"/>
            <w:gridSpan w:val="2"/>
            <w:vAlign w:val="center"/>
          </w:tcPr>
          <w:p w14:paraId="4907637E" w14:textId="77777777" w:rsidR="00763CA1" w:rsidRPr="00F403FB" w:rsidRDefault="00763CA1" w:rsidP="008007B7">
            <w:pPr>
              <w:autoSpaceDE w:val="0"/>
              <w:autoSpaceDN w:val="0"/>
              <w:adjustRightInd w:val="0"/>
              <w:spacing w:before="120"/>
              <w:rPr>
                <w:rFonts w:ascii="Times New Roman" w:hAnsi="Times New Roman" w:cs="Times New Roman"/>
              </w:rPr>
            </w:pPr>
            <w:r w:rsidRPr="00F403FB">
              <w:rPr>
                <w:rFonts w:ascii="Times New Roman" w:hAnsi="Times New Roman" w:cs="Times New Roman"/>
              </w:rPr>
              <w:ptab w:relativeTo="margin" w:alignment="left" w:leader="none"/>
            </w:r>
            <w:r w:rsidRPr="00F403FB">
              <w:rPr>
                <w:rFonts w:ascii="Times New Roman" w:hAnsi="Times New Roman" w:cs="Times New Roman"/>
              </w:rPr>
              <w:ptab w:relativeTo="margin" w:alignment="left" w:leader="none"/>
            </w:r>
            <w:r w:rsidRPr="00F403FB">
              <w:rPr>
                <w:rFonts w:ascii="Times New Roman" w:hAnsi="Times New Roman" w:cs="Times New Roman"/>
              </w:rPr>
              <w:t>REPUBLIKA HRVATSKA</w:t>
            </w:r>
          </w:p>
          <w:p w14:paraId="3B80A3B4" w14:textId="77777777" w:rsidR="00763CA1" w:rsidRPr="00CD218A" w:rsidRDefault="00763CA1" w:rsidP="008007B7">
            <w:pPr>
              <w:autoSpaceDE w:val="0"/>
              <w:autoSpaceDN w:val="0"/>
              <w:adjustRightInd w:val="0"/>
              <w:rPr>
                <w:rFonts w:ascii="Times New Roman" w:hAnsi="Times New Roman" w:cs="Times New Roman"/>
              </w:rPr>
            </w:pPr>
            <w:r w:rsidRPr="00F403FB">
              <w:rPr>
                <w:rFonts w:ascii="Times New Roman" w:hAnsi="Times New Roman" w:cs="Times New Roman"/>
              </w:rPr>
              <w:t>KARLOVAČKA ŽUPANIJA</w:t>
            </w:r>
          </w:p>
        </w:tc>
        <w:tc>
          <w:tcPr>
            <w:tcW w:w="3434" w:type="dxa"/>
            <w:vAlign w:val="center"/>
          </w:tcPr>
          <w:p w14:paraId="5114FC71" w14:textId="77777777" w:rsidR="00763CA1" w:rsidRDefault="00763CA1" w:rsidP="008007B7"/>
        </w:tc>
        <w:tc>
          <w:tcPr>
            <w:tcW w:w="2546" w:type="dxa"/>
            <w:vMerge/>
            <w:vAlign w:val="center"/>
          </w:tcPr>
          <w:p w14:paraId="2D2562E7" w14:textId="77777777" w:rsidR="00763CA1" w:rsidRDefault="00763CA1" w:rsidP="008007B7"/>
        </w:tc>
      </w:tr>
      <w:tr w:rsidR="00763CA1" w14:paraId="1C13AF23" w14:textId="77777777" w:rsidTr="008007B7">
        <w:tc>
          <w:tcPr>
            <w:tcW w:w="636" w:type="dxa"/>
            <w:vAlign w:val="center"/>
          </w:tcPr>
          <w:p w14:paraId="2F5BE172" w14:textId="77777777" w:rsidR="00763CA1" w:rsidRDefault="00763CA1" w:rsidP="008007B7">
            <w:r>
              <w:rPr>
                <w:noProof/>
                <w:lang w:eastAsia="hr-HR"/>
              </w:rPr>
              <w:drawing>
                <wp:inline distT="0" distB="0" distL="0" distR="0" wp14:anchorId="20696AF2" wp14:editId="07387E44">
                  <wp:extent cx="267194" cy="30282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boja_manj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72E499F8" w14:textId="77777777" w:rsidR="00763CA1" w:rsidRDefault="00763CA1" w:rsidP="008007B7">
            <w:r w:rsidRPr="00F403FB">
              <w:rPr>
                <w:rFonts w:ascii="Times New Roman" w:hAnsi="Times New Roman" w:cs="Times New Roman"/>
              </w:rPr>
              <w:t>GRAD KARLOVAC</w:t>
            </w:r>
          </w:p>
        </w:tc>
        <w:tc>
          <w:tcPr>
            <w:tcW w:w="3434" w:type="dxa"/>
            <w:vAlign w:val="center"/>
          </w:tcPr>
          <w:p w14:paraId="46F3AAD7" w14:textId="77777777" w:rsidR="00763CA1" w:rsidRDefault="00763CA1" w:rsidP="008007B7"/>
        </w:tc>
        <w:tc>
          <w:tcPr>
            <w:tcW w:w="2546" w:type="dxa"/>
            <w:vMerge/>
            <w:vAlign w:val="center"/>
          </w:tcPr>
          <w:p w14:paraId="0CEDDBBE" w14:textId="77777777" w:rsidR="00763CA1" w:rsidRDefault="00763CA1" w:rsidP="008007B7"/>
        </w:tc>
      </w:tr>
    </w:tbl>
    <w:p w14:paraId="57A98B81" w14:textId="5F1DCD2A" w:rsidR="00763CA1" w:rsidRDefault="00763CA1" w:rsidP="00486AC8">
      <w:pPr>
        <w:spacing w:after="0" w:line="240" w:lineRule="auto"/>
        <w:rPr>
          <w:rFonts w:ascii="Times New Roman" w:hAnsi="Times New Roman" w:cs="Times New Roman"/>
          <w:color w:val="000000"/>
          <w:szCs w:val="20"/>
        </w:rPr>
      </w:pPr>
    </w:p>
    <w:p w14:paraId="4BFB02B7" w14:textId="77777777" w:rsidR="00763CA1" w:rsidRDefault="00763CA1" w:rsidP="00486AC8">
      <w:pPr>
        <w:spacing w:after="0" w:line="240" w:lineRule="auto"/>
        <w:rPr>
          <w:rFonts w:ascii="Times New Roman" w:hAnsi="Times New Roman" w:cs="Times New Roman"/>
          <w:color w:val="000000"/>
          <w:szCs w:val="20"/>
        </w:rPr>
      </w:pPr>
    </w:p>
    <w:p w14:paraId="756360D0" w14:textId="505B3FC0" w:rsidR="004F2D1A" w:rsidRPr="006048B3" w:rsidRDefault="00902BBB" w:rsidP="00486AC8">
      <w:pPr>
        <w:spacing w:after="0" w:line="240" w:lineRule="auto"/>
        <w:rPr>
          <w:rFonts w:ascii="Times New Roman" w:hAnsi="Times New Roman" w:cs="Times New Roman"/>
          <w:sz w:val="28"/>
        </w:rPr>
      </w:pPr>
      <w:r>
        <w:rPr>
          <w:rFonts w:ascii="Times New Roman" w:hAnsi="Times New Roman" w:cs="Times New Roman"/>
          <w:color w:val="000000"/>
          <w:szCs w:val="20"/>
        </w:rPr>
        <w:t>GRADSKO VIJEĆE</w:t>
      </w:r>
    </w:p>
    <w:p w14:paraId="00860267" w14:textId="77777777" w:rsidR="00486AC8" w:rsidRPr="006048B3" w:rsidRDefault="00AD5E25" w:rsidP="00486AC8">
      <w:pPr>
        <w:spacing w:after="0" w:line="240" w:lineRule="auto"/>
        <w:rPr>
          <w:rFonts w:ascii="Times New Roman" w:hAnsi="Times New Roman" w:cs="Times New Roman"/>
        </w:rPr>
      </w:pPr>
      <w:r>
        <w:rPr>
          <w:rFonts w:ascii="Times New Roman" w:hAnsi="Times New Roman" w:cs="Times New Roman"/>
        </w:rPr>
        <w:t>KLASA</w:t>
      </w:r>
      <w:r w:rsidR="00486AC8" w:rsidRPr="006048B3">
        <w:rPr>
          <w:rFonts w:ascii="Times New Roman" w:hAnsi="Times New Roman" w:cs="Times New Roman"/>
        </w:rPr>
        <w:t xml:space="preserve">: </w:t>
      </w:r>
      <w:r w:rsidR="00411319" w:rsidRPr="006048B3">
        <w:rPr>
          <w:rFonts w:ascii="Times New Roman" w:hAnsi="Times New Roman" w:cs="Times New Roman"/>
        </w:rPr>
        <w:t>…….</w:t>
      </w:r>
    </w:p>
    <w:p w14:paraId="3016E031" w14:textId="77777777" w:rsidR="00486AC8" w:rsidRPr="006048B3" w:rsidRDefault="00AD5E25" w:rsidP="00486AC8">
      <w:pPr>
        <w:spacing w:after="0" w:line="240" w:lineRule="auto"/>
        <w:rPr>
          <w:rFonts w:ascii="Times New Roman" w:hAnsi="Times New Roman" w:cs="Times New Roman"/>
        </w:rPr>
      </w:pPr>
      <w:r>
        <w:rPr>
          <w:rFonts w:ascii="Times New Roman" w:hAnsi="Times New Roman" w:cs="Times New Roman"/>
        </w:rPr>
        <w:t>URBROJ</w:t>
      </w:r>
      <w:r w:rsidR="00486AC8" w:rsidRPr="006048B3">
        <w:rPr>
          <w:rFonts w:ascii="Times New Roman" w:hAnsi="Times New Roman" w:cs="Times New Roman"/>
        </w:rPr>
        <w:t xml:space="preserve">: </w:t>
      </w:r>
      <w:r w:rsidR="00411319" w:rsidRPr="006048B3">
        <w:rPr>
          <w:rFonts w:ascii="Times New Roman" w:hAnsi="Times New Roman" w:cs="Times New Roman"/>
        </w:rPr>
        <w:t>……</w:t>
      </w:r>
    </w:p>
    <w:p w14:paraId="78A3892C" w14:textId="77777777" w:rsidR="00486AC8" w:rsidRPr="006048B3" w:rsidRDefault="00486AC8" w:rsidP="00486AC8">
      <w:pPr>
        <w:spacing w:after="0" w:line="240" w:lineRule="auto"/>
        <w:rPr>
          <w:rFonts w:ascii="Times New Roman" w:hAnsi="Times New Roman" w:cs="Times New Roman"/>
        </w:rPr>
      </w:pPr>
      <w:r w:rsidRPr="006048B3">
        <w:rPr>
          <w:rFonts w:ascii="Times New Roman" w:hAnsi="Times New Roman" w:cs="Times New Roman"/>
        </w:rPr>
        <w:t xml:space="preserve">Karlovac, </w:t>
      </w:r>
      <w:r w:rsidR="00411319" w:rsidRPr="006048B3">
        <w:rPr>
          <w:rFonts w:ascii="Times New Roman" w:hAnsi="Times New Roman" w:cs="Times New Roman"/>
        </w:rPr>
        <w:t>…….</w:t>
      </w:r>
    </w:p>
    <w:p w14:paraId="46A3D6DB" w14:textId="41B14E5B" w:rsidR="00486AC8" w:rsidRPr="006048B3" w:rsidRDefault="00486AC8" w:rsidP="00FF4E68">
      <w:pPr>
        <w:tabs>
          <w:tab w:val="center" w:pos="7020"/>
        </w:tabs>
        <w:spacing w:after="0" w:line="240" w:lineRule="auto"/>
        <w:jc w:val="both"/>
        <w:rPr>
          <w:rFonts w:ascii="Times New Roman" w:hAnsi="Times New Roman" w:cs="Times New Roman"/>
          <w:bCs/>
        </w:rPr>
      </w:pPr>
      <w:r w:rsidRPr="006048B3">
        <w:rPr>
          <w:rFonts w:ascii="Times New Roman" w:hAnsi="Times New Roman" w:cs="Times New Roman"/>
          <w:b/>
          <w:bCs/>
        </w:rPr>
        <w:tab/>
      </w:r>
      <w:r w:rsidR="00B90DAE">
        <w:rPr>
          <w:rFonts w:ascii="Times New Roman" w:hAnsi="Times New Roman" w:cs="Times New Roman"/>
          <w:b/>
          <w:bCs/>
        </w:rPr>
        <w:t>prijedlog</w:t>
      </w:r>
    </w:p>
    <w:p w14:paraId="167663DB" w14:textId="77777777" w:rsidR="00486AC8" w:rsidRPr="006048B3" w:rsidRDefault="00486AC8" w:rsidP="006A4F08">
      <w:pPr>
        <w:autoSpaceDE w:val="0"/>
        <w:autoSpaceDN w:val="0"/>
        <w:adjustRightInd w:val="0"/>
        <w:spacing w:after="0" w:line="324" w:lineRule="auto"/>
        <w:jc w:val="both"/>
        <w:rPr>
          <w:rFonts w:ascii="Times New Roman" w:hAnsi="Times New Roman" w:cs="Times New Roman"/>
        </w:rPr>
      </w:pPr>
    </w:p>
    <w:p w14:paraId="56E1894C" w14:textId="77777777" w:rsidR="00486AC8" w:rsidRPr="00FF4E68" w:rsidRDefault="00486AC8" w:rsidP="006A4F08">
      <w:pPr>
        <w:autoSpaceDE w:val="0"/>
        <w:autoSpaceDN w:val="0"/>
        <w:adjustRightInd w:val="0"/>
        <w:spacing w:after="0" w:line="240" w:lineRule="auto"/>
        <w:jc w:val="both"/>
        <w:rPr>
          <w:rFonts w:ascii="Times New Roman" w:hAnsi="Times New Roman" w:cs="Times New Roman"/>
        </w:rPr>
      </w:pPr>
    </w:p>
    <w:p w14:paraId="4BAB1EEF" w14:textId="08C7265D" w:rsidR="00C52CDA" w:rsidRDefault="00FF4E68" w:rsidP="006A4F08">
      <w:pPr>
        <w:jc w:val="both"/>
        <w:rPr>
          <w:rFonts w:ascii="Times New Roman" w:hAnsi="Times New Roman" w:cs="Times New Roman"/>
        </w:rPr>
      </w:pPr>
      <w:r w:rsidRPr="00FF4E68">
        <w:rPr>
          <w:rFonts w:ascii="Times New Roman" w:hAnsi="Times New Roman" w:cs="Times New Roman"/>
        </w:rPr>
        <w:t>Na temelju</w:t>
      </w:r>
      <w:r>
        <w:rPr>
          <w:rFonts w:ascii="Times New Roman" w:hAnsi="Times New Roman" w:cs="Times New Roman"/>
        </w:rPr>
        <w:t xml:space="preserve"> članaka 34. i 97. Statuta Grada Karlovca ( Glasnik Grada Karlovca broj </w:t>
      </w:r>
      <w:r w:rsidR="00857785">
        <w:rPr>
          <w:rFonts w:ascii="Times New Roman" w:hAnsi="Times New Roman" w:cs="Times New Roman"/>
        </w:rPr>
        <w:t>9</w:t>
      </w:r>
      <w:r>
        <w:rPr>
          <w:rFonts w:ascii="Times New Roman" w:hAnsi="Times New Roman" w:cs="Times New Roman"/>
        </w:rPr>
        <w:t>/</w:t>
      </w:r>
      <w:r w:rsidR="00857785">
        <w:rPr>
          <w:rFonts w:ascii="Times New Roman" w:hAnsi="Times New Roman" w:cs="Times New Roman"/>
        </w:rPr>
        <w:t>21</w:t>
      </w:r>
      <w:r>
        <w:rPr>
          <w:rFonts w:ascii="Times New Roman" w:hAnsi="Times New Roman" w:cs="Times New Roman"/>
        </w:rPr>
        <w:t>-potpuni tekst</w:t>
      </w:r>
      <w:r w:rsidR="00D83C80">
        <w:rPr>
          <w:rFonts w:ascii="Times New Roman" w:hAnsi="Times New Roman" w:cs="Times New Roman"/>
        </w:rPr>
        <w:t>,</w:t>
      </w:r>
      <w:r>
        <w:rPr>
          <w:rFonts w:ascii="Times New Roman" w:hAnsi="Times New Roman" w:cs="Times New Roman"/>
        </w:rPr>
        <w:t xml:space="preserve">) Gradsko vijeće grada Karlovca je na     </w:t>
      </w:r>
      <w:r w:rsidR="00AF422B">
        <w:rPr>
          <w:rFonts w:ascii="Times New Roman" w:hAnsi="Times New Roman" w:cs="Times New Roman"/>
        </w:rPr>
        <w:t>sjednici održanoj dana      20</w:t>
      </w:r>
      <w:r w:rsidR="00B32144">
        <w:rPr>
          <w:rFonts w:ascii="Times New Roman" w:hAnsi="Times New Roman" w:cs="Times New Roman"/>
        </w:rPr>
        <w:t>2</w:t>
      </w:r>
      <w:r w:rsidR="00857785">
        <w:rPr>
          <w:rFonts w:ascii="Times New Roman" w:hAnsi="Times New Roman" w:cs="Times New Roman"/>
        </w:rPr>
        <w:t>2</w:t>
      </w:r>
      <w:r>
        <w:rPr>
          <w:rFonts w:ascii="Times New Roman" w:hAnsi="Times New Roman" w:cs="Times New Roman"/>
        </w:rPr>
        <w:t xml:space="preserve">. godine donijelo sljedeći </w:t>
      </w:r>
    </w:p>
    <w:p w14:paraId="484BD5C9" w14:textId="77777777" w:rsidR="00FF4E68" w:rsidRDefault="00FF4E68" w:rsidP="006A4F08">
      <w:pPr>
        <w:jc w:val="both"/>
        <w:rPr>
          <w:rFonts w:ascii="Times New Roman" w:hAnsi="Times New Roman" w:cs="Times New Roman"/>
        </w:rPr>
      </w:pPr>
    </w:p>
    <w:p w14:paraId="454D94E9" w14:textId="5B2CC6F8" w:rsidR="00FF4E68" w:rsidRDefault="00FF4E68" w:rsidP="00FF4E68">
      <w:pPr>
        <w:jc w:val="center"/>
        <w:rPr>
          <w:rFonts w:ascii="Times New Roman" w:hAnsi="Times New Roman" w:cs="Times New Roman"/>
        </w:rPr>
      </w:pPr>
      <w:r>
        <w:rPr>
          <w:rFonts w:ascii="Times New Roman" w:hAnsi="Times New Roman" w:cs="Times New Roman"/>
        </w:rPr>
        <w:t>ZAKLJUČAK</w:t>
      </w:r>
    </w:p>
    <w:p w14:paraId="4C569299" w14:textId="102F197A" w:rsidR="00FF4E68" w:rsidRDefault="00FF4E68" w:rsidP="00FF4E68">
      <w:pPr>
        <w:spacing w:after="0"/>
        <w:jc w:val="center"/>
        <w:rPr>
          <w:rFonts w:ascii="Times New Roman" w:hAnsi="Times New Roman" w:cs="Times New Roman"/>
        </w:rPr>
      </w:pPr>
      <w:r>
        <w:rPr>
          <w:rFonts w:ascii="Times New Roman" w:hAnsi="Times New Roman" w:cs="Times New Roman"/>
        </w:rPr>
        <w:t>I.</w:t>
      </w:r>
    </w:p>
    <w:p w14:paraId="79F11164" w14:textId="2F4C72E6" w:rsidR="00FF4E68" w:rsidRDefault="00FF4E68" w:rsidP="00FF4E68">
      <w:pPr>
        <w:spacing w:after="0"/>
        <w:ind w:firstLine="708"/>
        <w:jc w:val="both"/>
        <w:rPr>
          <w:rFonts w:ascii="Times New Roman" w:hAnsi="Times New Roman" w:cs="Times New Roman"/>
        </w:rPr>
      </w:pPr>
      <w:r>
        <w:rPr>
          <w:rFonts w:ascii="Times New Roman" w:hAnsi="Times New Roman" w:cs="Times New Roman"/>
        </w:rPr>
        <w:t xml:space="preserve">Prihvaća se Izvješće o </w:t>
      </w:r>
      <w:r w:rsidR="008148EC">
        <w:rPr>
          <w:rFonts w:ascii="Times New Roman" w:hAnsi="Times New Roman" w:cs="Times New Roman"/>
        </w:rPr>
        <w:t>provedenim programima u p</w:t>
      </w:r>
      <w:r w:rsidR="00C744AE">
        <w:rPr>
          <w:rFonts w:ascii="Times New Roman" w:hAnsi="Times New Roman" w:cs="Times New Roman"/>
        </w:rPr>
        <w:t>o</w:t>
      </w:r>
      <w:r w:rsidR="008148EC">
        <w:rPr>
          <w:rFonts w:ascii="Times New Roman" w:hAnsi="Times New Roman" w:cs="Times New Roman"/>
        </w:rPr>
        <w:t>d</w:t>
      </w:r>
      <w:r w:rsidR="00C744AE">
        <w:rPr>
          <w:rFonts w:ascii="Times New Roman" w:hAnsi="Times New Roman" w:cs="Times New Roman"/>
        </w:rPr>
        <w:t>ručju socijalne skrbi, zdravstva i međugeneracijske solidarnosti u</w:t>
      </w:r>
      <w:r w:rsidR="00AF422B">
        <w:rPr>
          <w:rFonts w:ascii="Times New Roman" w:hAnsi="Times New Roman" w:cs="Times New Roman"/>
        </w:rPr>
        <w:t xml:space="preserve"> 20</w:t>
      </w:r>
      <w:r w:rsidR="008218BA">
        <w:rPr>
          <w:rFonts w:ascii="Times New Roman" w:hAnsi="Times New Roman" w:cs="Times New Roman"/>
        </w:rPr>
        <w:t>2</w:t>
      </w:r>
      <w:r w:rsidR="00857785">
        <w:rPr>
          <w:rFonts w:ascii="Times New Roman" w:hAnsi="Times New Roman" w:cs="Times New Roman"/>
        </w:rPr>
        <w:t>1</w:t>
      </w:r>
      <w:r>
        <w:rPr>
          <w:rFonts w:ascii="Times New Roman" w:hAnsi="Times New Roman" w:cs="Times New Roman"/>
        </w:rPr>
        <w:t>. godinu u tekstu kako su ga vijećnici dobili s pozivom za ovu sjednicu Gradskog vijeća grada Karlovca.</w:t>
      </w:r>
    </w:p>
    <w:p w14:paraId="75DDD492" w14:textId="77777777" w:rsidR="00FF4E68" w:rsidRDefault="00FF4E68" w:rsidP="00FF4E68">
      <w:pPr>
        <w:spacing w:after="0"/>
        <w:ind w:firstLine="708"/>
        <w:jc w:val="both"/>
        <w:rPr>
          <w:rFonts w:ascii="Times New Roman" w:hAnsi="Times New Roman" w:cs="Times New Roman"/>
        </w:rPr>
      </w:pPr>
    </w:p>
    <w:p w14:paraId="03E8A853" w14:textId="5CF8A7FA" w:rsidR="00FF4E68" w:rsidRDefault="00FF4E68" w:rsidP="00FF4E68">
      <w:pPr>
        <w:spacing w:after="0"/>
        <w:jc w:val="center"/>
        <w:rPr>
          <w:rFonts w:ascii="Times New Roman" w:hAnsi="Times New Roman" w:cs="Times New Roman"/>
        </w:rPr>
      </w:pPr>
      <w:r>
        <w:rPr>
          <w:rFonts w:ascii="Times New Roman" w:hAnsi="Times New Roman" w:cs="Times New Roman"/>
        </w:rPr>
        <w:t>II.</w:t>
      </w:r>
    </w:p>
    <w:p w14:paraId="0F8E30F4" w14:textId="37C8FE5E" w:rsidR="00FF4E68" w:rsidRDefault="00FF4E68" w:rsidP="00FF4E68">
      <w:pPr>
        <w:spacing w:after="0"/>
        <w:ind w:firstLine="708"/>
        <w:jc w:val="both"/>
        <w:rPr>
          <w:rFonts w:ascii="Times New Roman" w:hAnsi="Times New Roman" w:cs="Times New Roman"/>
        </w:rPr>
      </w:pPr>
      <w:r>
        <w:rPr>
          <w:rFonts w:ascii="Times New Roman" w:hAnsi="Times New Roman" w:cs="Times New Roman"/>
        </w:rPr>
        <w:t>Ovaj Zaključak objavit će se u Glasniku Grada Karlovca, a tekst I</w:t>
      </w:r>
      <w:r w:rsidR="00F22C3B">
        <w:rPr>
          <w:rFonts w:ascii="Times New Roman" w:hAnsi="Times New Roman" w:cs="Times New Roman"/>
        </w:rPr>
        <w:t>zvješća pohranit će se</w:t>
      </w:r>
      <w:r>
        <w:rPr>
          <w:rFonts w:ascii="Times New Roman" w:hAnsi="Times New Roman" w:cs="Times New Roman"/>
        </w:rPr>
        <w:t xml:space="preserve"> uz izvornik i neće se objavljivati.</w:t>
      </w:r>
    </w:p>
    <w:p w14:paraId="48CF236A" w14:textId="77777777" w:rsidR="00FF4E68" w:rsidRDefault="00FF4E68" w:rsidP="006A4F08">
      <w:pPr>
        <w:jc w:val="both"/>
        <w:rPr>
          <w:rFonts w:ascii="Times New Roman" w:hAnsi="Times New Roman" w:cs="Times New Roman"/>
        </w:rPr>
      </w:pPr>
    </w:p>
    <w:p w14:paraId="4D8E65EF" w14:textId="66DAFC3D" w:rsidR="00FF4E68" w:rsidRDefault="00FF4E68" w:rsidP="00F22C3B">
      <w:pPr>
        <w:spacing w:after="0"/>
        <w:ind w:left="4956"/>
        <w:jc w:val="center"/>
        <w:rPr>
          <w:rFonts w:ascii="Times New Roman" w:hAnsi="Times New Roman" w:cs="Times New Roman"/>
        </w:rPr>
      </w:pPr>
      <w:r>
        <w:rPr>
          <w:rFonts w:ascii="Times New Roman" w:hAnsi="Times New Roman" w:cs="Times New Roman"/>
        </w:rPr>
        <w:t>PREDS</w:t>
      </w:r>
      <w:r w:rsidR="00AF422B">
        <w:rPr>
          <w:rFonts w:ascii="Times New Roman" w:hAnsi="Times New Roman" w:cs="Times New Roman"/>
        </w:rPr>
        <w:t>JEDNIK</w:t>
      </w:r>
    </w:p>
    <w:p w14:paraId="6AE96627" w14:textId="0F38720D" w:rsidR="00FF4E68" w:rsidRDefault="00FF4E68" w:rsidP="00FF4E68">
      <w:pPr>
        <w:spacing w:after="0"/>
        <w:ind w:left="4956"/>
        <w:jc w:val="both"/>
        <w:rPr>
          <w:rFonts w:ascii="Times New Roman" w:hAnsi="Times New Roman" w:cs="Times New Roman"/>
        </w:rPr>
      </w:pPr>
      <w:r>
        <w:rPr>
          <w:rFonts w:ascii="Times New Roman" w:hAnsi="Times New Roman" w:cs="Times New Roman"/>
        </w:rPr>
        <w:t>GRADSKOG VIJEĆA GRADA KARLOVCA</w:t>
      </w:r>
    </w:p>
    <w:p w14:paraId="1411F032" w14:textId="441BBC17" w:rsidR="00FF4E68" w:rsidRDefault="00857785" w:rsidP="00F22C3B">
      <w:pPr>
        <w:spacing w:after="0"/>
        <w:ind w:left="4956"/>
        <w:jc w:val="center"/>
        <w:rPr>
          <w:rFonts w:ascii="Times New Roman" w:hAnsi="Times New Roman" w:cs="Times New Roman"/>
        </w:rPr>
      </w:pPr>
      <w:r>
        <w:rPr>
          <w:rFonts w:ascii="Times New Roman" w:hAnsi="Times New Roman" w:cs="Times New Roman"/>
        </w:rPr>
        <w:t xml:space="preserve">Marin Svetić, </w:t>
      </w:r>
      <w:r w:rsidR="007D6C46">
        <w:rPr>
          <w:rFonts w:ascii="Times New Roman" w:hAnsi="Times New Roman" w:cs="Times New Roman"/>
        </w:rPr>
        <w:t>dipl. ing.</w:t>
      </w:r>
      <w:r w:rsidR="0016240D">
        <w:rPr>
          <w:rFonts w:ascii="Times New Roman" w:hAnsi="Times New Roman" w:cs="Times New Roman"/>
        </w:rPr>
        <w:t xml:space="preserve"> </w:t>
      </w:r>
      <w:r w:rsidR="00891950">
        <w:rPr>
          <w:rFonts w:ascii="Times New Roman" w:hAnsi="Times New Roman" w:cs="Times New Roman"/>
        </w:rPr>
        <w:t>šumarstva</w:t>
      </w:r>
    </w:p>
    <w:p w14:paraId="56684286" w14:textId="77777777" w:rsidR="00583CCD" w:rsidRDefault="00583CCD" w:rsidP="00FF4E68">
      <w:pPr>
        <w:spacing w:after="0"/>
        <w:jc w:val="both"/>
        <w:rPr>
          <w:rFonts w:ascii="Times New Roman" w:hAnsi="Times New Roman" w:cs="Times New Roman"/>
        </w:rPr>
      </w:pPr>
    </w:p>
    <w:p w14:paraId="34D33E15" w14:textId="77777777" w:rsidR="00F22C3B" w:rsidRDefault="00F22C3B" w:rsidP="00FF4E68">
      <w:pPr>
        <w:spacing w:after="0"/>
        <w:jc w:val="both"/>
        <w:rPr>
          <w:rFonts w:ascii="Times New Roman" w:hAnsi="Times New Roman" w:cs="Times New Roman"/>
        </w:rPr>
      </w:pPr>
    </w:p>
    <w:p w14:paraId="27016E9E" w14:textId="0E2C3DC4" w:rsidR="00F22C3B" w:rsidRDefault="00F22C3B" w:rsidP="00FF4E68">
      <w:pPr>
        <w:spacing w:after="0"/>
        <w:jc w:val="both"/>
        <w:rPr>
          <w:rFonts w:ascii="Times New Roman" w:hAnsi="Times New Roman" w:cs="Times New Roman"/>
        </w:rPr>
      </w:pPr>
    </w:p>
    <w:p w14:paraId="524A444B" w14:textId="77777777" w:rsidR="00E65BF7" w:rsidRDefault="00E65BF7" w:rsidP="00FF4E68">
      <w:pPr>
        <w:spacing w:after="0"/>
        <w:jc w:val="both"/>
        <w:rPr>
          <w:rFonts w:ascii="Times New Roman" w:hAnsi="Times New Roman" w:cs="Times New Roman"/>
        </w:rPr>
      </w:pPr>
    </w:p>
    <w:p w14:paraId="5FD9F72D" w14:textId="47037DBC" w:rsidR="00FF4E68" w:rsidRDefault="00FF4E68" w:rsidP="00FF4E68">
      <w:pPr>
        <w:spacing w:after="0"/>
        <w:jc w:val="both"/>
        <w:rPr>
          <w:rFonts w:ascii="Times New Roman" w:hAnsi="Times New Roman" w:cs="Times New Roman"/>
        </w:rPr>
      </w:pPr>
      <w:r>
        <w:rPr>
          <w:rFonts w:ascii="Times New Roman" w:hAnsi="Times New Roman" w:cs="Times New Roman"/>
        </w:rPr>
        <w:t>DOSTAVITI:</w:t>
      </w:r>
    </w:p>
    <w:p w14:paraId="5322E8DF" w14:textId="6A92A432" w:rsidR="00FF4E68" w:rsidRDefault="00C744AE" w:rsidP="00FF4E68">
      <w:pPr>
        <w:spacing w:after="0"/>
        <w:jc w:val="both"/>
        <w:rPr>
          <w:rFonts w:ascii="Times New Roman" w:hAnsi="Times New Roman" w:cs="Times New Roman"/>
        </w:rPr>
      </w:pPr>
      <w:r>
        <w:rPr>
          <w:rFonts w:ascii="Times New Roman" w:hAnsi="Times New Roman" w:cs="Times New Roman"/>
        </w:rPr>
        <w:t>1</w:t>
      </w:r>
      <w:r w:rsidR="00FF4E68">
        <w:rPr>
          <w:rFonts w:ascii="Times New Roman" w:hAnsi="Times New Roman" w:cs="Times New Roman"/>
        </w:rPr>
        <w:t>. U</w:t>
      </w:r>
      <w:r w:rsidR="005C0C5E">
        <w:rPr>
          <w:rFonts w:ascii="Times New Roman" w:hAnsi="Times New Roman" w:cs="Times New Roman"/>
        </w:rPr>
        <w:t>red gradonačelnika</w:t>
      </w:r>
      <w:r w:rsidR="00583CCD">
        <w:rPr>
          <w:rFonts w:ascii="Times New Roman" w:hAnsi="Times New Roman" w:cs="Times New Roman"/>
        </w:rPr>
        <w:t xml:space="preserve">, </w:t>
      </w:r>
      <w:r w:rsidR="00FF4E68">
        <w:rPr>
          <w:rFonts w:ascii="Times New Roman" w:hAnsi="Times New Roman" w:cs="Times New Roman"/>
        </w:rPr>
        <w:t>ovdje</w:t>
      </w:r>
    </w:p>
    <w:p w14:paraId="4ABB6F3A" w14:textId="18CBB3BD" w:rsidR="00FF4E68" w:rsidRDefault="00E65BF7" w:rsidP="00FF4E68">
      <w:pPr>
        <w:spacing w:after="0"/>
        <w:jc w:val="both"/>
        <w:rPr>
          <w:rFonts w:ascii="Times New Roman" w:hAnsi="Times New Roman" w:cs="Times New Roman"/>
        </w:rPr>
      </w:pPr>
      <w:r>
        <w:rPr>
          <w:rFonts w:ascii="Times New Roman" w:hAnsi="Times New Roman" w:cs="Times New Roman"/>
        </w:rPr>
        <w:t>2</w:t>
      </w:r>
      <w:r w:rsidR="00FF4E68">
        <w:rPr>
          <w:rFonts w:ascii="Times New Roman" w:hAnsi="Times New Roman" w:cs="Times New Roman"/>
        </w:rPr>
        <w:t xml:space="preserve">. Upravni odjel za proračun i financije, ovdje </w:t>
      </w:r>
    </w:p>
    <w:p w14:paraId="2B03E036" w14:textId="3DF97C2D" w:rsidR="00FF4E68" w:rsidRDefault="00E65BF7" w:rsidP="00FF4E68">
      <w:pPr>
        <w:spacing w:after="0"/>
        <w:jc w:val="both"/>
        <w:rPr>
          <w:rFonts w:ascii="Times New Roman" w:hAnsi="Times New Roman" w:cs="Times New Roman"/>
        </w:rPr>
      </w:pPr>
      <w:r>
        <w:rPr>
          <w:rFonts w:ascii="Times New Roman" w:hAnsi="Times New Roman" w:cs="Times New Roman"/>
        </w:rPr>
        <w:t>3</w:t>
      </w:r>
      <w:r w:rsidR="00FF4E68">
        <w:rPr>
          <w:rFonts w:ascii="Times New Roman" w:hAnsi="Times New Roman" w:cs="Times New Roman"/>
        </w:rPr>
        <w:t xml:space="preserve">. </w:t>
      </w:r>
      <w:r w:rsidR="00C744AE">
        <w:rPr>
          <w:rFonts w:ascii="Times New Roman" w:hAnsi="Times New Roman" w:cs="Times New Roman"/>
        </w:rPr>
        <w:t>Upravni odjel</w:t>
      </w:r>
      <w:r w:rsidR="00583CCD">
        <w:rPr>
          <w:rFonts w:ascii="Times New Roman" w:hAnsi="Times New Roman" w:cs="Times New Roman"/>
        </w:rPr>
        <w:t xml:space="preserve"> za društvene djelatnosti , ovdje (2x)</w:t>
      </w:r>
    </w:p>
    <w:p w14:paraId="1A94FBA6" w14:textId="0434CEE8" w:rsidR="00583CCD" w:rsidRDefault="00E65BF7" w:rsidP="00FF4E68">
      <w:pPr>
        <w:spacing w:after="0"/>
        <w:jc w:val="both"/>
        <w:rPr>
          <w:rFonts w:ascii="Times New Roman" w:hAnsi="Times New Roman" w:cs="Times New Roman"/>
        </w:rPr>
      </w:pPr>
      <w:r>
        <w:rPr>
          <w:rFonts w:ascii="Times New Roman" w:hAnsi="Times New Roman" w:cs="Times New Roman"/>
        </w:rPr>
        <w:t>4</w:t>
      </w:r>
      <w:r w:rsidR="00583CCD">
        <w:rPr>
          <w:rFonts w:ascii="Times New Roman" w:hAnsi="Times New Roman" w:cs="Times New Roman"/>
        </w:rPr>
        <w:t>. Predsjedni</w:t>
      </w:r>
      <w:r>
        <w:rPr>
          <w:rFonts w:ascii="Times New Roman" w:hAnsi="Times New Roman" w:cs="Times New Roman"/>
        </w:rPr>
        <w:t>k</w:t>
      </w:r>
      <w:r w:rsidR="00583CCD">
        <w:rPr>
          <w:rFonts w:ascii="Times New Roman" w:hAnsi="Times New Roman" w:cs="Times New Roman"/>
        </w:rPr>
        <w:t xml:space="preserve"> Gradskog vijeća, ovdje</w:t>
      </w:r>
    </w:p>
    <w:p w14:paraId="311E53F6" w14:textId="7FEEDC0E" w:rsidR="00583CCD" w:rsidRDefault="008218BA" w:rsidP="00FF4E68">
      <w:pPr>
        <w:spacing w:after="0"/>
        <w:jc w:val="both"/>
        <w:rPr>
          <w:rFonts w:ascii="Times New Roman" w:hAnsi="Times New Roman" w:cs="Times New Roman"/>
        </w:rPr>
      </w:pPr>
      <w:r>
        <w:rPr>
          <w:rFonts w:ascii="Times New Roman" w:hAnsi="Times New Roman" w:cs="Times New Roman"/>
        </w:rPr>
        <w:t>6</w:t>
      </w:r>
      <w:r w:rsidR="00583CCD">
        <w:rPr>
          <w:rFonts w:ascii="Times New Roman" w:hAnsi="Times New Roman" w:cs="Times New Roman"/>
        </w:rPr>
        <w:t>. GGK</w:t>
      </w:r>
    </w:p>
    <w:p w14:paraId="3D507557" w14:textId="1A524FE0" w:rsidR="00583CCD" w:rsidRDefault="008218BA" w:rsidP="00FF4E68">
      <w:pPr>
        <w:spacing w:after="0"/>
        <w:jc w:val="both"/>
        <w:rPr>
          <w:rFonts w:ascii="Times New Roman" w:hAnsi="Times New Roman" w:cs="Times New Roman"/>
        </w:rPr>
      </w:pPr>
      <w:r>
        <w:rPr>
          <w:rFonts w:ascii="Times New Roman" w:hAnsi="Times New Roman" w:cs="Times New Roman"/>
        </w:rPr>
        <w:t>6</w:t>
      </w:r>
      <w:r w:rsidR="00583CCD">
        <w:rPr>
          <w:rFonts w:ascii="Times New Roman" w:hAnsi="Times New Roman" w:cs="Times New Roman"/>
        </w:rPr>
        <w:t>. Zapisnik</w:t>
      </w:r>
    </w:p>
    <w:p w14:paraId="7ECE91C9" w14:textId="3DAB864E" w:rsidR="00C52CDA" w:rsidRDefault="008218BA" w:rsidP="00583CCD">
      <w:pPr>
        <w:spacing w:after="0"/>
        <w:jc w:val="both"/>
        <w:rPr>
          <w:rFonts w:ascii="Times New Roman" w:hAnsi="Times New Roman" w:cs="Times New Roman"/>
        </w:rPr>
      </w:pPr>
      <w:r>
        <w:rPr>
          <w:rFonts w:ascii="Times New Roman" w:hAnsi="Times New Roman" w:cs="Times New Roman"/>
        </w:rPr>
        <w:t>7</w:t>
      </w:r>
      <w:r w:rsidR="00583CCD">
        <w:rPr>
          <w:rFonts w:ascii="Times New Roman" w:hAnsi="Times New Roman" w:cs="Times New Roman"/>
        </w:rPr>
        <w:t>. Pismohrana</w:t>
      </w:r>
    </w:p>
    <w:p w14:paraId="784C4642" w14:textId="21304FB5" w:rsidR="00BB16DC" w:rsidRDefault="00BB16DC" w:rsidP="00583CCD">
      <w:pPr>
        <w:spacing w:after="0"/>
        <w:jc w:val="both"/>
        <w:rPr>
          <w:rFonts w:ascii="Times New Roman" w:hAnsi="Times New Roman" w:cs="Times New Roman"/>
        </w:rPr>
      </w:pPr>
    </w:p>
    <w:p w14:paraId="556EA4CD" w14:textId="10B52258" w:rsidR="00BB16DC" w:rsidRDefault="00BB16DC" w:rsidP="00583CCD">
      <w:pPr>
        <w:spacing w:after="0"/>
        <w:jc w:val="both"/>
        <w:rPr>
          <w:rFonts w:ascii="Times New Roman" w:hAnsi="Times New Roman" w:cs="Times New Roman"/>
        </w:rPr>
      </w:pPr>
    </w:p>
    <w:p w14:paraId="0FF34398" w14:textId="0274C57C" w:rsidR="00BB16DC" w:rsidRDefault="00BB16DC" w:rsidP="00583CCD">
      <w:pPr>
        <w:spacing w:after="0"/>
        <w:jc w:val="both"/>
        <w:rPr>
          <w:rFonts w:ascii="Times New Roman" w:hAnsi="Times New Roman" w:cs="Times New Roman"/>
        </w:rPr>
      </w:pPr>
    </w:p>
    <w:p w14:paraId="66E8A48A" w14:textId="77777777" w:rsidR="00BB16DC" w:rsidRPr="00BB16DC" w:rsidRDefault="00BB16DC" w:rsidP="00BB16DC">
      <w:pPr>
        <w:spacing w:after="0"/>
        <w:jc w:val="center"/>
        <w:rPr>
          <w:rFonts w:ascii="Times New Roman" w:eastAsia="Calibri" w:hAnsi="Times New Roman" w:cs="Times New Roman"/>
          <w:spacing w:val="60"/>
          <w:sz w:val="24"/>
        </w:rPr>
      </w:pPr>
      <w:r w:rsidRPr="00BB16DC">
        <w:rPr>
          <w:rFonts w:ascii="Times New Roman" w:eastAsia="Calibri" w:hAnsi="Times New Roman" w:cs="Times New Roman"/>
          <w:spacing w:val="60"/>
          <w:sz w:val="24"/>
        </w:rPr>
        <w:lastRenderedPageBreak/>
        <w:t>OBRAZLOŽENJE</w:t>
      </w:r>
    </w:p>
    <w:p w14:paraId="05FD2471" w14:textId="77777777" w:rsidR="00BB16DC" w:rsidRPr="00BB16DC" w:rsidRDefault="00BB16DC" w:rsidP="00BB16DC">
      <w:pPr>
        <w:spacing w:after="0"/>
        <w:jc w:val="center"/>
        <w:rPr>
          <w:rFonts w:ascii="Times New Roman" w:eastAsia="Calibri" w:hAnsi="Times New Roman" w:cs="Times New Roman"/>
          <w:b/>
          <w:sz w:val="24"/>
        </w:rPr>
      </w:pPr>
    </w:p>
    <w:p w14:paraId="5B6BC284" w14:textId="77777777" w:rsidR="00BB16DC" w:rsidRPr="00BB16DC" w:rsidRDefault="00BB16DC" w:rsidP="00BB16DC">
      <w:pPr>
        <w:spacing w:after="0"/>
        <w:jc w:val="center"/>
        <w:rPr>
          <w:rFonts w:ascii="Times New Roman" w:eastAsia="Calibri" w:hAnsi="Times New Roman" w:cs="Times New Roman"/>
          <w:b/>
          <w:sz w:val="24"/>
        </w:rPr>
      </w:pPr>
    </w:p>
    <w:p w14:paraId="50121606" w14:textId="77777777" w:rsidR="00BB16DC" w:rsidRPr="00BB16DC" w:rsidRDefault="00BB16DC" w:rsidP="00BB16DC">
      <w:pPr>
        <w:spacing w:after="0"/>
        <w:jc w:val="center"/>
        <w:rPr>
          <w:rFonts w:ascii="Times New Roman" w:eastAsia="Times New Roman" w:hAnsi="Times New Roman" w:cs="Times New Roman"/>
          <w:b/>
          <w:sz w:val="24"/>
          <w:lang w:eastAsia="hr-HR"/>
        </w:rPr>
      </w:pPr>
      <w:r w:rsidRPr="00BB16DC">
        <w:rPr>
          <w:rFonts w:ascii="Times New Roman" w:eastAsia="Times New Roman" w:hAnsi="Times New Roman" w:cs="Times New Roman"/>
          <w:b/>
          <w:sz w:val="24"/>
          <w:lang w:eastAsia="hr-HR"/>
        </w:rPr>
        <w:t>prijedloga Izvješća o provedenim programima u području socijalne skrbi, zdravstva i međugeneracijske solidarnosti u 2021. godini</w:t>
      </w:r>
    </w:p>
    <w:p w14:paraId="60E3B660" w14:textId="77777777" w:rsidR="00BB16DC" w:rsidRPr="00BB16DC" w:rsidRDefault="00BB16DC" w:rsidP="00BB16DC">
      <w:pPr>
        <w:spacing w:after="0"/>
        <w:jc w:val="both"/>
        <w:rPr>
          <w:rFonts w:ascii="Times New Roman" w:eastAsia="Times New Roman" w:hAnsi="Times New Roman" w:cs="Times New Roman"/>
          <w:b/>
          <w:sz w:val="24"/>
          <w:lang w:eastAsia="hr-HR"/>
        </w:rPr>
      </w:pPr>
    </w:p>
    <w:p w14:paraId="1AD864AF" w14:textId="77777777" w:rsidR="00BB16DC" w:rsidRPr="00BB16DC" w:rsidRDefault="00BB16DC" w:rsidP="00BB16DC">
      <w:pPr>
        <w:spacing w:after="0"/>
        <w:jc w:val="both"/>
        <w:rPr>
          <w:rFonts w:ascii="Times New Roman" w:eastAsia="Times New Roman" w:hAnsi="Times New Roman" w:cs="Times New Roman"/>
          <w:b/>
          <w:sz w:val="24"/>
          <w:lang w:eastAsia="hr-HR"/>
        </w:rPr>
      </w:pPr>
    </w:p>
    <w:p w14:paraId="7A9B3EF3" w14:textId="77777777" w:rsidR="00BB16DC" w:rsidRPr="00BB16DC" w:rsidRDefault="00BB16DC" w:rsidP="00BB16DC">
      <w:pPr>
        <w:spacing w:after="0"/>
        <w:jc w:val="both"/>
        <w:rPr>
          <w:rFonts w:ascii="Times New Roman" w:eastAsia="Times New Roman" w:hAnsi="Times New Roman" w:cs="Times New Roman"/>
          <w:b/>
          <w:sz w:val="24"/>
          <w:lang w:eastAsia="hr-HR"/>
        </w:rPr>
      </w:pPr>
    </w:p>
    <w:p w14:paraId="30CAE504" w14:textId="77777777" w:rsidR="00BB16DC" w:rsidRPr="00BB16DC" w:rsidRDefault="00BB16DC" w:rsidP="00BB16DC">
      <w:pPr>
        <w:spacing w:after="0" w:line="240" w:lineRule="auto"/>
        <w:ind w:firstLine="708"/>
        <w:jc w:val="both"/>
        <w:rPr>
          <w:rFonts w:ascii="Times New Roman" w:eastAsia="Calibri" w:hAnsi="Times New Roman" w:cs="Times New Roman"/>
          <w:sz w:val="24"/>
        </w:rPr>
      </w:pPr>
      <w:r w:rsidRPr="00BB16DC">
        <w:rPr>
          <w:rFonts w:ascii="Times New Roman" w:eastAsia="Calibri" w:hAnsi="Times New Roman" w:cs="Times New Roman"/>
          <w:sz w:val="24"/>
        </w:rPr>
        <w:t xml:space="preserve">U 2021.godini Grad Karlovac uspješno je provodio programe u području socijalne skrbi, zdravstva i međugeneracijske solidarnosti. </w:t>
      </w:r>
    </w:p>
    <w:p w14:paraId="72C0A44A" w14:textId="77777777" w:rsidR="00BB16DC" w:rsidRPr="00BB16DC" w:rsidRDefault="00BB16DC" w:rsidP="00BB16DC">
      <w:pPr>
        <w:spacing w:after="0" w:line="240" w:lineRule="auto"/>
        <w:ind w:firstLine="708"/>
        <w:jc w:val="both"/>
        <w:rPr>
          <w:rFonts w:ascii="Times New Roman" w:eastAsia="Calibri" w:hAnsi="Times New Roman" w:cs="Times New Roman"/>
          <w:sz w:val="24"/>
        </w:rPr>
      </w:pPr>
    </w:p>
    <w:p w14:paraId="636BA2EB" w14:textId="77777777" w:rsidR="00BB16DC" w:rsidRPr="00BB16DC" w:rsidRDefault="00BB16DC" w:rsidP="00BB16DC">
      <w:pPr>
        <w:spacing w:after="0" w:line="240" w:lineRule="auto"/>
        <w:ind w:firstLine="708"/>
        <w:jc w:val="both"/>
        <w:rPr>
          <w:rFonts w:ascii="Times New Roman" w:eastAsia="Calibri" w:hAnsi="Times New Roman" w:cs="Times New Roman"/>
          <w:sz w:val="24"/>
        </w:rPr>
      </w:pPr>
      <w:r w:rsidRPr="00BB16DC">
        <w:rPr>
          <w:rFonts w:ascii="Times New Roman" w:eastAsia="Calibri" w:hAnsi="Times New Roman" w:cs="Times New Roman"/>
          <w:sz w:val="24"/>
        </w:rPr>
        <w:t xml:space="preserve">Odobreno je oko </w:t>
      </w:r>
      <w:r w:rsidRPr="00BB16DC">
        <w:rPr>
          <w:rFonts w:ascii="Times New Roman" w:eastAsia="Calibri" w:hAnsi="Times New Roman" w:cs="Times New Roman"/>
          <w:b/>
          <w:bCs/>
          <w:sz w:val="24"/>
        </w:rPr>
        <w:t>5.000 pomoći</w:t>
      </w:r>
      <w:r w:rsidRPr="00BB16DC">
        <w:rPr>
          <w:rFonts w:ascii="Times New Roman" w:eastAsia="Calibri" w:hAnsi="Times New Roman" w:cs="Times New Roman"/>
          <w:sz w:val="24"/>
        </w:rPr>
        <w:t xml:space="preserve"> unutar Programa subvencija troškova stanovanja i drugih oblika socijalne pomoći i programa temeljem Zakona o socijalnoj skrbi te je kroz programe zdravstva i međugeneracijske solidarnosti dodijeljeno je 375 naknada za opremu novorođenčadi, omogućeno je zapošljavanje socijalnog djelatnika na pola radnog vremena za rad s oboljelima od PTSP-a, sufinanciran rad Doma zdravlja Karlovac i Poliklinike za rehabilitaciju slušanja i govora SUVAG Karlovac te Gradskog društva Crvenog križa Karlovac. Ovim programima Grad Karlovac je intervenirao u </w:t>
      </w:r>
      <w:r w:rsidRPr="00BB16DC">
        <w:rPr>
          <w:rFonts w:ascii="Times New Roman" w:eastAsia="Calibri" w:hAnsi="Times New Roman" w:cs="Times New Roman"/>
          <w:b/>
          <w:bCs/>
          <w:sz w:val="24"/>
        </w:rPr>
        <w:t>preko 2.000 kućanstava</w:t>
      </w:r>
      <w:r w:rsidRPr="00BB16DC">
        <w:rPr>
          <w:rFonts w:ascii="Times New Roman" w:eastAsia="Calibri" w:hAnsi="Times New Roman" w:cs="Times New Roman"/>
          <w:sz w:val="24"/>
        </w:rPr>
        <w:t>.</w:t>
      </w:r>
    </w:p>
    <w:p w14:paraId="3355EAE9" w14:textId="77777777" w:rsidR="00BB16DC" w:rsidRPr="00BB16DC" w:rsidRDefault="00BB16DC" w:rsidP="00BB16DC">
      <w:pPr>
        <w:spacing w:after="0" w:line="240" w:lineRule="auto"/>
        <w:jc w:val="both"/>
        <w:rPr>
          <w:rFonts w:ascii="Times New Roman" w:eastAsia="Calibri" w:hAnsi="Times New Roman" w:cs="Times New Roman"/>
          <w:sz w:val="24"/>
        </w:rPr>
      </w:pPr>
    </w:p>
    <w:p w14:paraId="0221C8CF" w14:textId="77777777" w:rsidR="00BB16DC" w:rsidRPr="00BB16DC" w:rsidRDefault="00BB16DC" w:rsidP="00BB16DC">
      <w:pPr>
        <w:spacing w:after="0" w:line="240" w:lineRule="auto"/>
        <w:ind w:firstLine="708"/>
        <w:jc w:val="both"/>
        <w:rPr>
          <w:rFonts w:ascii="Times New Roman" w:eastAsia="Calibri" w:hAnsi="Times New Roman" w:cs="Times New Roman"/>
          <w:iCs/>
          <w:color w:val="000000"/>
          <w:sz w:val="24"/>
        </w:rPr>
      </w:pPr>
      <w:r w:rsidRPr="00BB16DC">
        <w:rPr>
          <w:rFonts w:ascii="Times New Roman" w:eastAsia="Calibri" w:hAnsi="Times New Roman" w:cs="Times New Roman"/>
          <w:sz w:val="24"/>
        </w:rPr>
        <w:t>Za Program subvencija troškova stanovanja i drugih oblika socijalne pomoći za 2021. godinu utroš</w:t>
      </w:r>
      <w:r w:rsidRPr="00BB16DC">
        <w:rPr>
          <w:rFonts w:ascii="Times New Roman" w:eastAsia="Calibri" w:hAnsi="Times New Roman" w:cs="Times New Roman"/>
          <w:iCs/>
          <w:color w:val="000000"/>
          <w:sz w:val="24"/>
        </w:rPr>
        <w:t xml:space="preserve">eno je 3.336.045,74 kn dok je za podmirenje troškova stanovanja temeljem Zakona o socijalnoj skrbi za 2021. godinu utrošeno 529.271,53 kuna .Za programe u području zdravstva i međugeneracijske solidarnosti utrošeno je 884.478,08  kuna. </w:t>
      </w:r>
    </w:p>
    <w:p w14:paraId="652170B5" w14:textId="77777777" w:rsidR="00BB16DC" w:rsidRPr="00BB16DC" w:rsidRDefault="00BB16DC" w:rsidP="00BB16DC">
      <w:pPr>
        <w:spacing w:after="0" w:line="240" w:lineRule="auto"/>
        <w:ind w:firstLine="708"/>
        <w:jc w:val="both"/>
        <w:rPr>
          <w:rFonts w:ascii="Times New Roman" w:eastAsia="Calibri" w:hAnsi="Times New Roman" w:cs="Times New Roman"/>
          <w:iCs/>
          <w:color w:val="000000"/>
          <w:sz w:val="24"/>
        </w:rPr>
      </w:pPr>
      <w:r w:rsidRPr="00BB16DC">
        <w:rPr>
          <w:rFonts w:ascii="Times New Roman" w:eastAsia="Calibri" w:hAnsi="Times New Roman" w:cs="Times New Roman"/>
          <w:iCs/>
          <w:color w:val="000000"/>
          <w:sz w:val="24"/>
        </w:rPr>
        <w:t xml:space="preserve">Ukupno je za sve programe u području socijalne skrbi, zdravstva i međugeneracijske solidarnosti utrošeno </w:t>
      </w:r>
      <w:r w:rsidRPr="00BB16DC">
        <w:rPr>
          <w:rFonts w:ascii="Times New Roman" w:eastAsia="Calibri" w:hAnsi="Times New Roman" w:cs="Times New Roman"/>
          <w:b/>
          <w:bCs/>
          <w:iCs/>
          <w:color w:val="000000"/>
          <w:sz w:val="24"/>
        </w:rPr>
        <w:t>4.749.795,35 kuna</w:t>
      </w:r>
      <w:r w:rsidRPr="00BB16DC">
        <w:rPr>
          <w:rFonts w:ascii="Times New Roman" w:eastAsia="Calibri" w:hAnsi="Times New Roman" w:cs="Times New Roman"/>
          <w:iCs/>
          <w:color w:val="000000"/>
          <w:sz w:val="24"/>
        </w:rPr>
        <w:t>.</w:t>
      </w:r>
    </w:p>
    <w:p w14:paraId="4EEDC2D8" w14:textId="77777777" w:rsidR="00BB16DC" w:rsidRPr="00BB16DC" w:rsidRDefault="00BB16DC" w:rsidP="00BB16DC">
      <w:pPr>
        <w:spacing w:after="0" w:line="240" w:lineRule="auto"/>
        <w:jc w:val="both"/>
        <w:rPr>
          <w:rFonts w:ascii="Times New Roman" w:eastAsia="Calibri" w:hAnsi="Times New Roman" w:cs="Times New Roman"/>
          <w:iCs/>
          <w:color w:val="000000"/>
          <w:sz w:val="24"/>
        </w:rPr>
      </w:pPr>
    </w:p>
    <w:p w14:paraId="1258C950" w14:textId="77777777" w:rsidR="00BB16DC" w:rsidRPr="00BB16DC" w:rsidRDefault="00BB16DC" w:rsidP="00BB16DC">
      <w:pPr>
        <w:spacing w:after="0" w:line="240" w:lineRule="auto"/>
        <w:ind w:firstLine="708"/>
        <w:jc w:val="both"/>
        <w:rPr>
          <w:rFonts w:ascii="Times New Roman" w:eastAsia="Calibri" w:hAnsi="Times New Roman" w:cs="Times New Roman"/>
          <w:sz w:val="24"/>
        </w:rPr>
      </w:pPr>
      <w:r w:rsidRPr="00BB16DC">
        <w:rPr>
          <w:rFonts w:ascii="Times New Roman" w:eastAsia="Calibri" w:hAnsi="Times New Roman" w:cs="Times New Roman"/>
          <w:sz w:val="24"/>
        </w:rPr>
        <w:t>Predlaže se Gradskom vijeću da usvoji Zaključak o prihvaćanju Izvješća o provedenim programima u području socijalne skrbi, zdravstva i međugeneracijske solidarnosti u 2021. godini.</w:t>
      </w:r>
    </w:p>
    <w:p w14:paraId="44EEA845" w14:textId="081366E6" w:rsidR="00BB16DC" w:rsidRDefault="00BB16DC" w:rsidP="00BB16DC">
      <w:pPr>
        <w:spacing w:after="0"/>
        <w:rPr>
          <w:rFonts w:ascii="Times New Roman" w:eastAsia="Times New Roman" w:hAnsi="Times New Roman" w:cs="Times New Roman"/>
          <w:sz w:val="24"/>
          <w:lang w:eastAsia="hr-HR"/>
        </w:rPr>
      </w:pPr>
    </w:p>
    <w:p w14:paraId="6B5F41CB" w14:textId="77777777" w:rsidR="00BB16DC" w:rsidRDefault="00BB16DC" w:rsidP="00BB16DC">
      <w:pPr>
        <w:spacing w:after="0"/>
        <w:rPr>
          <w:rFonts w:ascii="Times New Roman" w:eastAsia="Times New Roman" w:hAnsi="Times New Roman" w:cs="Times New Roman"/>
          <w:sz w:val="24"/>
          <w:lang w:eastAsia="hr-HR"/>
        </w:rPr>
      </w:pPr>
    </w:p>
    <w:p w14:paraId="71794C55" w14:textId="4C6A6876" w:rsidR="00BB16DC" w:rsidRPr="00BB16DC" w:rsidRDefault="00BB16DC" w:rsidP="00BB16DC">
      <w:pPr>
        <w:spacing w:after="0"/>
        <w:rPr>
          <w:rFonts w:ascii="Times New Roman" w:eastAsia="Times New Roman" w:hAnsi="Times New Roman" w:cs="Times New Roman"/>
          <w:sz w:val="24"/>
          <w:lang w:eastAsia="hr-HR"/>
        </w:rPr>
      </w:pPr>
      <w:r>
        <w:rPr>
          <w:rFonts w:ascii="Times New Roman" w:eastAsia="Times New Roman" w:hAnsi="Times New Roman" w:cs="Times New Roman"/>
          <w:sz w:val="24"/>
          <w:lang w:eastAsia="hr-HR"/>
        </w:rPr>
        <w:t>P</w:t>
      </w:r>
      <w:r w:rsidRPr="00BB16DC">
        <w:rPr>
          <w:rFonts w:ascii="Times New Roman" w:eastAsia="Times New Roman" w:hAnsi="Times New Roman" w:cs="Times New Roman"/>
          <w:sz w:val="24"/>
          <w:lang w:eastAsia="hr-HR"/>
        </w:rPr>
        <w:t>RIPREMILA:</w:t>
      </w:r>
      <w:r w:rsidRPr="00BB16DC">
        <w:rPr>
          <w:rFonts w:ascii="Times New Roman" w:eastAsia="Times New Roman" w:hAnsi="Times New Roman" w:cs="Times New Roman"/>
          <w:sz w:val="24"/>
          <w:lang w:eastAsia="hr-HR"/>
        </w:rPr>
        <w:t xml:space="preserve"> </w:t>
      </w:r>
      <w:r>
        <w:rPr>
          <w:rFonts w:ascii="Times New Roman" w:eastAsia="Times New Roman" w:hAnsi="Times New Roman" w:cs="Times New Roman"/>
          <w:sz w:val="24"/>
          <w:lang w:eastAsia="hr-HR"/>
        </w:rPr>
        <w:tab/>
      </w:r>
      <w:r>
        <w:rPr>
          <w:rFonts w:ascii="Times New Roman" w:eastAsia="Times New Roman" w:hAnsi="Times New Roman" w:cs="Times New Roman"/>
          <w:sz w:val="24"/>
          <w:lang w:eastAsia="hr-HR"/>
        </w:rPr>
        <w:tab/>
      </w:r>
      <w:r>
        <w:rPr>
          <w:rFonts w:ascii="Times New Roman" w:eastAsia="Times New Roman" w:hAnsi="Times New Roman" w:cs="Times New Roman"/>
          <w:sz w:val="24"/>
          <w:lang w:eastAsia="hr-HR"/>
        </w:rPr>
        <w:tab/>
      </w:r>
      <w:r>
        <w:rPr>
          <w:rFonts w:ascii="Times New Roman" w:eastAsia="Times New Roman" w:hAnsi="Times New Roman" w:cs="Times New Roman"/>
          <w:sz w:val="24"/>
          <w:lang w:eastAsia="hr-HR"/>
        </w:rPr>
        <w:tab/>
      </w:r>
      <w:r>
        <w:rPr>
          <w:rFonts w:ascii="Times New Roman" w:eastAsia="Times New Roman" w:hAnsi="Times New Roman" w:cs="Times New Roman"/>
          <w:sz w:val="24"/>
          <w:lang w:eastAsia="hr-HR"/>
        </w:rPr>
        <w:tab/>
      </w:r>
      <w:r>
        <w:rPr>
          <w:rFonts w:ascii="Times New Roman" w:eastAsia="Times New Roman" w:hAnsi="Times New Roman" w:cs="Times New Roman"/>
          <w:sz w:val="24"/>
          <w:lang w:eastAsia="hr-HR"/>
        </w:rPr>
        <w:tab/>
      </w:r>
      <w:r>
        <w:rPr>
          <w:rFonts w:ascii="Times New Roman" w:eastAsia="Times New Roman" w:hAnsi="Times New Roman" w:cs="Times New Roman"/>
          <w:sz w:val="24"/>
          <w:lang w:eastAsia="hr-HR"/>
        </w:rPr>
        <w:tab/>
      </w:r>
      <w:r w:rsidRPr="00BB16DC">
        <w:rPr>
          <w:rFonts w:ascii="Times New Roman" w:eastAsia="Times New Roman" w:hAnsi="Times New Roman" w:cs="Times New Roman"/>
          <w:sz w:val="24"/>
          <w:lang w:eastAsia="hr-HR"/>
        </w:rPr>
        <w:t>PROČELNICA</w:t>
      </w:r>
    </w:p>
    <w:p w14:paraId="2E0730DF" w14:textId="0B36B27F" w:rsidR="00BB16DC" w:rsidRPr="00BB16DC" w:rsidRDefault="00BB16DC" w:rsidP="00BB16DC">
      <w:pPr>
        <w:spacing w:after="0"/>
        <w:rPr>
          <w:rFonts w:ascii="Times New Roman" w:eastAsia="Times New Roman" w:hAnsi="Times New Roman" w:cs="Times New Roman"/>
          <w:sz w:val="24"/>
          <w:lang w:eastAsia="hr-HR"/>
        </w:rPr>
      </w:pPr>
      <w:r w:rsidRPr="00BB16DC">
        <w:rPr>
          <w:rFonts w:ascii="Times New Roman" w:eastAsia="Times New Roman" w:hAnsi="Times New Roman" w:cs="Times New Roman"/>
          <w:sz w:val="24"/>
          <w:lang w:eastAsia="hr-HR"/>
        </w:rPr>
        <w:t>Savjetnica za socijalnu skrb</w:t>
      </w:r>
      <w:r w:rsidRPr="00BB16DC">
        <w:rPr>
          <w:rFonts w:ascii="Times New Roman" w:eastAsia="Times New Roman" w:hAnsi="Times New Roman" w:cs="Times New Roman"/>
          <w:sz w:val="24"/>
          <w:lang w:eastAsia="hr-HR"/>
        </w:rPr>
        <w:t xml:space="preserve"> </w:t>
      </w:r>
      <w:r>
        <w:rPr>
          <w:rFonts w:ascii="Times New Roman" w:eastAsia="Times New Roman" w:hAnsi="Times New Roman" w:cs="Times New Roman"/>
          <w:sz w:val="24"/>
          <w:lang w:eastAsia="hr-HR"/>
        </w:rPr>
        <w:tab/>
      </w:r>
      <w:r>
        <w:rPr>
          <w:rFonts w:ascii="Times New Roman" w:eastAsia="Times New Roman" w:hAnsi="Times New Roman" w:cs="Times New Roman"/>
          <w:sz w:val="24"/>
          <w:lang w:eastAsia="hr-HR"/>
        </w:rPr>
        <w:tab/>
      </w:r>
      <w:r>
        <w:rPr>
          <w:rFonts w:ascii="Times New Roman" w:eastAsia="Times New Roman" w:hAnsi="Times New Roman" w:cs="Times New Roman"/>
          <w:sz w:val="24"/>
          <w:lang w:eastAsia="hr-HR"/>
        </w:rPr>
        <w:tab/>
      </w:r>
      <w:r>
        <w:rPr>
          <w:rFonts w:ascii="Times New Roman" w:eastAsia="Times New Roman" w:hAnsi="Times New Roman" w:cs="Times New Roman"/>
          <w:sz w:val="24"/>
          <w:lang w:eastAsia="hr-HR"/>
        </w:rPr>
        <w:tab/>
      </w:r>
      <w:r w:rsidRPr="00BB16DC">
        <w:rPr>
          <w:rFonts w:ascii="Times New Roman" w:eastAsia="Times New Roman" w:hAnsi="Times New Roman" w:cs="Times New Roman"/>
          <w:sz w:val="24"/>
          <w:lang w:eastAsia="hr-HR"/>
        </w:rPr>
        <w:t>Upravnog odjela za društvene djelatnosti:</w:t>
      </w:r>
    </w:p>
    <w:p w14:paraId="4CBB9FED" w14:textId="0D5EC760" w:rsidR="00BB16DC" w:rsidRPr="00BB16DC" w:rsidRDefault="00BB16DC" w:rsidP="00BB16DC">
      <w:pPr>
        <w:spacing w:after="0"/>
        <w:rPr>
          <w:rFonts w:ascii="Times New Roman" w:eastAsia="Times New Roman" w:hAnsi="Times New Roman" w:cs="Times New Roman"/>
          <w:sz w:val="24"/>
          <w:lang w:eastAsia="hr-HR"/>
        </w:rPr>
      </w:pPr>
      <w:r w:rsidRPr="00BB16DC">
        <w:rPr>
          <w:rFonts w:ascii="Times New Roman" w:eastAsia="Times New Roman" w:hAnsi="Times New Roman" w:cs="Times New Roman"/>
          <w:sz w:val="24"/>
          <w:lang w:eastAsia="hr-HR"/>
        </w:rPr>
        <w:t xml:space="preserve">Blaženka Presečan, dipl. </w:t>
      </w:r>
      <w:proofErr w:type="spellStart"/>
      <w:r w:rsidRPr="00BB16DC">
        <w:rPr>
          <w:rFonts w:ascii="Times New Roman" w:eastAsia="Times New Roman" w:hAnsi="Times New Roman" w:cs="Times New Roman"/>
          <w:sz w:val="24"/>
          <w:lang w:eastAsia="hr-HR"/>
        </w:rPr>
        <w:t>soc</w:t>
      </w:r>
      <w:proofErr w:type="spellEnd"/>
      <w:r w:rsidRPr="00BB16DC">
        <w:rPr>
          <w:rFonts w:ascii="Times New Roman" w:eastAsia="Times New Roman" w:hAnsi="Times New Roman" w:cs="Times New Roman"/>
          <w:sz w:val="24"/>
          <w:lang w:eastAsia="hr-HR"/>
        </w:rPr>
        <w:t>. radnica</w:t>
      </w:r>
      <w:r w:rsidRPr="00BB16DC">
        <w:rPr>
          <w:rFonts w:ascii="Times New Roman" w:eastAsia="Times New Roman" w:hAnsi="Times New Roman" w:cs="Times New Roman"/>
          <w:sz w:val="24"/>
          <w:lang w:eastAsia="hr-HR"/>
        </w:rPr>
        <w:t xml:space="preserve"> </w:t>
      </w:r>
      <w:r>
        <w:rPr>
          <w:rFonts w:ascii="Times New Roman" w:eastAsia="Times New Roman" w:hAnsi="Times New Roman" w:cs="Times New Roman"/>
          <w:sz w:val="24"/>
          <w:lang w:eastAsia="hr-HR"/>
        </w:rPr>
        <w:tab/>
      </w:r>
      <w:r>
        <w:rPr>
          <w:rFonts w:ascii="Times New Roman" w:eastAsia="Times New Roman" w:hAnsi="Times New Roman" w:cs="Times New Roman"/>
          <w:sz w:val="24"/>
          <w:lang w:eastAsia="hr-HR"/>
        </w:rPr>
        <w:tab/>
      </w:r>
      <w:r>
        <w:rPr>
          <w:rFonts w:ascii="Times New Roman" w:eastAsia="Times New Roman" w:hAnsi="Times New Roman" w:cs="Times New Roman"/>
          <w:sz w:val="24"/>
          <w:lang w:eastAsia="hr-HR"/>
        </w:rPr>
        <w:tab/>
      </w:r>
      <w:r w:rsidRPr="00BB16DC">
        <w:rPr>
          <w:rFonts w:ascii="Times New Roman" w:eastAsia="Times New Roman" w:hAnsi="Times New Roman" w:cs="Times New Roman"/>
          <w:sz w:val="24"/>
          <w:lang w:eastAsia="hr-HR"/>
        </w:rPr>
        <w:t xml:space="preserve">Draženka Sila </w:t>
      </w:r>
      <w:proofErr w:type="spellStart"/>
      <w:r w:rsidRPr="00BB16DC">
        <w:rPr>
          <w:rFonts w:ascii="Times New Roman" w:eastAsia="Times New Roman" w:hAnsi="Times New Roman" w:cs="Times New Roman"/>
          <w:sz w:val="24"/>
          <w:lang w:eastAsia="hr-HR"/>
        </w:rPr>
        <w:t>Ljubenko</w:t>
      </w:r>
      <w:proofErr w:type="spellEnd"/>
      <w:r w:rsidRPr="00BB16DC">
        <w:rPr>
          <w:rFonts w:ascii="Times New Roman" w:eastAsia="Times New Roman" w:hAnsi="Times New Roman" w:cs="Times New Roman"/>
          <w:sz w:val="24"/>
          <w:lang w:eastAsia="hr-HR"/>
        </w:rPr>
        <w:t>, prof.</w:t>
      </w:r>
    </w:p>
    <w:p w14:paraId="6EC1271F" w14:textId="54F334B7" w:rsidR="00BB16DC" w:rsidRPr="00BB16DC" w:rsidRDefault="00BB16DC" w:rsidP="00BB16DC">
      <w:pPr>
        <w:spacing w:after="0"/>
        <w:rPr>
          <w:rFonts w:ascii="Times New Roman" w:eastAsia="Times New Roman" w:hAnsi="Times New Roman" w:cs="Times New Roman"/>
          <w:sz w:val="24"/>
          <w:lang w:eastAsia="hr-HR"/>
        </w:rPr>
      </w:pPr>
    </w:p>
    <w:p w14:paraId="231C7E5B" w14:textId="406C0A73" w:rsidR="00BB16DC" w:rsidRDefault="00BB16DC" w:rsidP="00BB16DC">
      <w:pPr>
        <w:spacing w:after="0"/>
        <w:rPr>
          <w:rFonts w:ascii="Times New Roman" w:eastAsia="Calibri" w:hAnsi="Times New Roman" w:cs="Times New Roman"/>
          <w:sz w:val="24"/>
        </w:rPr>
      </w:pPr>
    </w:p>
    <w:p w14:paraId="0BD9A171" w14:textId="3713205A" w:rsidR="00BB16DC" w:rsidRDefault="00BB16DC" w:rsidP="00BB16DC">
      <w:pPr>
        <w:spacing w:after="0"/>
        <w:rPr>
          <w:rFonts w:ascii="Times New Roman" w:eastAsia="Calibri" w:hAnsi="Times New Roman" w:cs="Times New Roman"/>
          <w:sz w:val="24"/>
        </w:rPr>
      </w:pPr>
    </w:p>
    <w:p w14:paraId="73CCEE4A" w14:textId="17DE85AC" w:rsidR="00BB16DC" w:rsidRDefault="00BB16DC" w:rsidP="00BB16DC">
      <w:pPr>
        <w:spacing w:after="0"/>
        <w:rPr>
          <w:rFonts w:ascii="Times New Roman" w:eastAsia="Calibri" w:hAnsi="Times New Roman" w:cs="Times New Roman"/>
          <w:sz w:val="24"/>
        </w:rPr>
      </w:pPr>
    </w:p>
    <w:p w14:paraId="4EBAC377" w14:textId="6DE99DF8" w:rsidR="00BB16DC" w:rsidRDefault="00BB16DC" w:rsidP="00BB16DC">
      <w:pPr>
        <w:spacing w:after="0"/>
        <w:rPr>
          <w:rFonts w:ascii="Times New Roman" w:eastAsia="Calibri" w:hAnsi="Times New Roman" w:cs="Times New Roman"/>
          <w:sz w:val="24"/>
        </w:rPr>
      </w:pPr>
    </w:p>
    <w:p w14:paraId="365E28F5" w14:textId="55560E34" w:rsidR="00BB16DC" w:rsidRDefault="00BB16DC" w:rsidP="00BB16DC">
      <w:pPr>
        <w:spacing w:after="0"/>
        <w:rPr>
          <w:rFonts w:ascii="Times New Roman" w:eastAsia="Calibri" w:hAnsi="Times New Roman" w:cs="Times New Roman"/>
          <w:sz w:val="24"/>
        </w:rPr>
      </w:pPr>
    </w:p>
    <w:p w14:paraId="616BBA81" w14:textId="7CDEC9FD" w:rsidR="00BB16DC" w:rsidRDefault="00BB16DC" w:rsidP="00BB16DC">
      <w:pPr>
        <w:spacing w:after="0"/>
        <w:rPr>
          <w:rFonts w:ascii="Times New Roman" w:eastAsia="Calibri" w:hAnsi="Times New Roman" w:cs="Times New Roman"/>
          <w:sz w:val="24"/>
        </w:rPr>
      </w:pPr>
    </w:p>
    <w:p w14:paraId="09F7FB08" w14:textId="096608CC" w:rsidR="00BB16DC" w:rsidRDefault="00BB16DC" w:rsidP="00BB16DC">
      <w:pPr>
        <w:spacing w:after="0"/>
        <w:rPr>
          <w:rFonts w:ascii="Times New Roman" w:eastAsia="Calibri" w:hAnsi="Times New Roman" w:cs="Times New Roman"/>
          <w:sz w:val="24"/>
        </w:rPr>
      </w:pPr>
    </w:p>
    <w:p w14:paraId="2A6C3800" w14:textId="14AD3331" w:rsidR="00BB16DC" w:rsidRDefault="00BB16DC" w:rsidP="00BB16DC">
      <w:pPr>
        <w:spacing w:after="0"/>
        <w:rPr>
          <w:rFonts w:ascii="Times New Roman" w:eastAsia="Calibri" w:hAnsi="Times New Roman" w:cs="Times New Roman"/>
          <w:sz w:val="24"/>
        </w:rPr>
      </w:pPr>
    </w:p>
    <w:p w14:paraId="53919473" w14:textId="12F8DBB8" w:rsidR="00BB16DC" w:rsidRDefault="00BB16DC" w:rsidP="00BB16DC">
      <w:pPr>
        <w:spacing w:after="0"/>
        <w:rPr>
          <w:rFonts w:ascii="Times New Roman" w:eastAsia="Calibri" w:hAnsi="Times New Roman" w:cs="Times New Roman"/>
          <w:sz w:val="24"/>
        </w:rPr>
      </w:pPr>
    </w:p>
    <w:p w14:paraId="7011D072" w14:textId="7676A4DD" w:rsidR="00BB16DC" w:rsidRDefault="00BB16DC" w:rsidP="00BB16DC">
      <w:pPr>
        <w:spacing w:after="0"/>
        <w:rPr>
          <w:rFonts w:ascii="Times New Roman" w:eastAsia="Calibri" w:hAnsi="Times New Roman" w:cs="Times New Roman"/>
          <w:sz w:val="24"/>
        </w:rPr>
      </w:pPr>
    </w:p>
    <w:p w14:paraId="409FB170" w14:textId="4966F8F8" w:rsidR="00BB16DC" w:rsidRDefault="00BB16DC" w:rsidP="00BB16DC">
      <w:pPr>
        <w:spacing w:after="0"/>
        <w:rPr>
          <w:rFonts w:ascii="Times New Roman" w:eastAsia="Calibri" w:hAnsi="Times New Roman" w:cs="Times New Roman"/>
          <w:sz w:val="24"/>
        </w:rPr>
      </w:pPr>
    </w:p>
    <w:p w14:paraId="0E6A0F6C" w14:textId="15DE6719" w:rsidR="00BB16DC" w:rsidRDefault="00BB16DC" w:rsidP="00BB16DC">
      <w:pPr>
        <w:spacing w:after="0"/>
        <w:rPr>
          <w:rFonts w:ascii="Times New Roman" w:eastAsia="Calibri" w:hAnsi="Times New Roman" w:cs="Times New Roman"/>
          <w:sz w:val="24"/>
        </w:rPr>
      </w:pPr>
    </w:p>
    <w:p w14:paraId="679146CF" w14:textId="77777777" w:rsidR="00BB16DC" w:rsidRPr="00BB16DC" w:rsidRDefault="00BB16DC" w:rsidP="00BB16DC">
      <w:pPr>
        <w:spacing w:after="0" w:line="240" w:lineRule="auto"/>
        <w:jc w:val="center"/>
        <w:rPr>
          <w:rFonts w:ascii="Times New Roman" w:eastAsia="Times New Roman" w:hAnsi="Times New Roman" w:cs="Times New Roman"/>
          <w:b/>
          <w:sz w:val="28"/>
          <w:szCs w:val="28"/>
          <w:lang w:eastAsia="hr-HR"/>
        </w:rPr>
      </w:pPr>
      <w:r w:rsidRPr="00BB16DC">
        <w:rPr>
          <w:rFonts w:ascii="Times New Roman" w:eastAsia="Times New Roman" w:hAnsi="Times New Roman" w:cs="Times New Roman"/>
          <w:b/>
          <w:sz w:val="28"/>
          <w:szCs w:val="28"/>
          <w:lang w:eastAsia="hr-HR"/>
        </w:rPr>
        <w:lastRenderedPageBreak/>
        <w:t>IZVJEŠĆE O PROVEDENIM PROGRAMIMA U PODRUČJU</w:t>
      </w:r>
    </w:p>
    <w:p w14:paraId="4B565C66" w14:textId="77777777" w:rsidR="00BB16DC" w:rsidRPr="00BB16DC" w:rsidRDefault="00BB16DC" w:rsidP="00BB16DC">
      <w:pPr>
        <w:spacing w:after="0" w:line="240" w:lineRule="auto"/>
        <w:jc w:val="center"/>
        <w:rPr>
          <w:rFonts w:ascii="Times New Roman" w:eastAsia="Times New Roman" w:hAnsi="Times New Roman" w:cs="Times New Roman"/>
          <w:b/>
          <w:sz w:val="28"/>
          <w:szCs w:val="28"/>
          <w:lang w:eastAsia="hr-HR"/>
        </w:rPr>
      </w:pPr>
      <w:r w:rsidRPr="00BB16DC">
        <w:rPr>
          <w:rFonts w:ascii="Times New Roman" w:eastAsia="Times New Roman" w:hAnsi="Times New Roman" w:cs="Times New Roman"/>
          <w:b/>
          <w:sz w:val="28"/>
          <w:szCs w:val="28"/>
          <w:lang w:eastAsia="hr-HR"/>
        </w:rPr>
        <w:t>SOCIJALNE SKRBI, ZDRAVSTVA I MEĐUGENERACIJSKE SOLIDARNOSTI U 2021. GODINI</w:t>
      </w:r>
    </w:p>
    <w:p w14:paraId="4B238FCB" w14:textId="77777777" w:rsidR="00BB16DC" w:rsidRPr="00BB16DC" w:rsidRDefault="00BB16DC" w:rsidP="00BB16DC">
      <w:pPr>
        <w:spacing w:after="0" w:line="240" w:lineRule="auto"/>
        <w:rPr>
          <w:rFonts w:ascii="Times New Roman" w:eastAsia="Times New Roman" w:hAnsi="Times New Roman" w:cs="Times New Roman"/>
          <w:b/>
          <w:sz w:val="28"/>
          <w:szCs w:val="28"/>
          <w:lang w:eastAsia="hr-HR"/>
        </w:rPr>
      </w:pPr>
    </w:p>
    <w:p w14:paraId="2E503750" w14:textId="77777777" w:rsidR="00BB16DC" w:rsidRPr="00BB16DC" w:rsidRDefault="00BB16DC" w:rsidP="00BB16DC">
      <w:pPr>
        <w:numPr>
          <w:ilvl w:val="0"/>
          <w:numId w:val="35"/>
        </w:numPr>
        <w:shd w:val="clear" w:color="auto" w:fill="C9F3F2"/>
        <w:spacing w:after="0" w:line="240" w:lineRule="auto"/>
        <w:contextualSpacing/>
        <w:rPr>
          <w:rFonts w:ascii="Times New Roman" w:eastAsia="Times New Roman" w:hAnsi="Times New Roman" w:cs="Times New Roman"/>
          <w:b/>
          <w:sz w:val="28"/>
          <w:szCs w:val="28"/>
          <w:lang w:eastAsia="hr-HR"/>
        </w:rPr>
      </w:pPr>
      <w:r w:rsidRPr="00BB16DC">
        <w:rPr>
          <w:rFonts w:ascii="Times New Roman" w:eastAsia="Times New Roman" w:hAnsi="Times New Roman" w:cs="Times New Roman"/>
          <w:b/>
          <w:sz w:val="28"/>
          <w:szCs w:val="28"/>
          <w:lang w:eastAsia="hr-HR"/>
        </w:rPr>
        <w:t>Uvod</w:t>
      </w:r>
    </w:p>
    <w:p w14:paraId="5666C65D"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p w14:paraId="3FD4B082"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Prema podacima Državnog zavoda za statistiku objavljenima u rujnu 2021.godine stopa rizika od siromaštva u Republici Hrvatskoj iznosila je 18,3%.  Međutim ukoliko se iz dohotka izuzmu socijalni transferi i mirovine tada stopa rizika na nacionalnoj razini iznosi 39,3%.</w:t>
      </w:r>
    </w:p>
    <w:p w14:paraId="5D843315"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Pokazatelj Osobe u riziku od siromaštva ili socijalne isključenosti odnosi se na one osobe koje su u riziku od siromaštva ili su u teškoj deprivaciji. Prema tom pokazatelju u Republici Hrvatskoj u takvu položaju je bilo 23,2% osoba ( u Jadranskoj Hrvatskoj 24,0% dok je u Kontinentalnoj Hrvatskoj, u kojoj se nalazi i grad Karlovac, 22,9%).</w:t>
      </w:r>
    </w:p>
    <w:p w14:paraId="33A88DE3"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Stopa rizika od siromaštva prema dobi i spolu najviša je u osoba u dobi 65 ili više godina te iznosi 31,0%. U toj je dobnoj skupini razlika prema spolu najveća te stopa rizika od siromaštva u žena iznosi 34,6%, a u muškaraca 25,8%.</w:t>
      </w:r>
    </w:p>
    <w:p w14:paraId="64580E76"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Stopa rizika od siromaštva prema tipu kućanstva računa se za kategorije kućanstava bez uzdržavane djece i s uzdržavanom djecom.</w:t>
      </w:r>
    </w:p>
    <w:p w14:paraId="212FAC45"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U kućanstvima bez uzdržavane djece najviše stope rizika od siromaštva zabilježene su u jednočlanim kućanstvima, i to u onima koje čine osobe u dobi od 65 ili više godina, 52,1%, te u onima koje čine žene, za koje stopa rizika od siromaštva iznosi 50,4%. </w:t>
      </w:r>
    </w:p>
    <w:p w14:paraId="3CF0A005"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U kategoriji kućanstva s uzdržavanom djecom najviše stope rizika od siromaštva prisutne su u kućanstvima koja čine jedan roditelj s uzdržavanom djecom za koje je stopa rizika od siromaštva iznosila 30,5% i u kućanstvima sa dvije odrasle osobe s troje ili više djece za koje je stopa rizika od siromaštva iznosila 23,1%.</w:t>
      </w:r>
    </w:p>
    <w:p w14:paraId="7637A832"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Kućanstvom smatramo svaku zajednicu osoba koje zajedno stanuju i zajednički troše svoje prihode za podmirivanje osnovnih životnih potreba (stanovanje, hrana i drugo). Kućanstvom se smatra i svaka osoba koja živi sama (jednočlano kućanstvo).</w:t>
      </w:r>
    </w:p>
    <w:p w14:paraId="503C71D6" w14:textId="77777777" w:rsidR="00BB16DC" w:rsidRPr="00BB16DC" w:rsidRDefault="00BB16DC" w:rsidP="00BB16DC">
      <w:pPr>
        <w:spacing w:after="0" w:line="240" w:lineRule="auto"/>
        <w:rPr>
          <w:rFonts w:ascii="Times New Roman" w:eastAsia="Times New Roman" w:hAnsi="Times New Roman" w:cs="Times New Roman"/>
          <w:b/>
          <w:sz w:val="28"/>
          <w:szCs w:val="28"/>
          <w:lang w:eastAsia="hr-HR"/>
        </w:rPr>
      </w:pPr>
    </w:p>
    <w:p w14:paraId="39E7F955" w14:textId="77777777" w:rsidR="00BB16DC" w:rsidRPr="00BB16DC" w:rsidRDefault="00BB16DC" w:rsidP="00BB16DC">
      <w:pPr>
        <w:spacing w:after="0" w:line="240" w:lineRule="auto"/>
        <w:rPr>
          <w:rFonts w:ascii="Times New Roman" w:eastAsia="Times New Roman" w:hAnsi="Times New Roman" w:cs="Times New Roman"/>
          <w:b/>
          <w:sz w:val="28"/>
          <w:szCs w:val="28"/>
          <w:lang w:eastAsia="hr-HR"/>
        </w:rPr>
      </w:pPr>
    </w:p>
    <w:p w14:paraId="1354FC83" w14:textId="77777777" w:rsidR="00BB16DC" w:rsidRPr="00BB16DC" w:rsidRDefault="00BB16DC" w:rsidP="00BB16DC">
      <w:pPr>
        <w:numPr>
          <w:ilvl w:val="0"/>
          <w:numId w:val="35"/>
        </w:numPr>
        <w:shd w:val="clear" w:color="auto" w:fill="C9F3F2"/>
        <w:spacing w:after="0" w:line="240" w:lineRule="auto"/>
        <w:contextualSpacing/>
        <w:rPr>
          <w:rFonts w:ascii="Times New Roman" w:eastAsia="Times New Roman" w:hAnsi="Times New Roman" w:cs="Times New Roman"/>
          <w:b/>
          <w:sz w:val="28"/>
          <w:szCs w:val="28"/>
          <w:lang w:eastAsia="hr-HR"/>
        </w:rPr>
      </w:pPr>
      <w:r w:rsidRPr="00BB16DC">
        <w:rPr>
          <w:rFonts w:ascii="Times New Roman" w:eastAsia="Times New Roman" w:hAnsi="Times New Roman" w:cs="Times New Roman"/>
          <w:b/>
          <w:sz w:val="28"/>
          <w:szCs w:val="28"/>
          <w:lang w:eastAsia="hr-HR"/>
        </w:rPr>
        <w:t xml:space="preserve">Programi Grada Karlovca na području socijalne skrbi u 2021. godini </w:t>
      </w:r>
    </w:p>
    <w:p w14:paraId="3E67DDC5" w14:textId="77777777" w:rsidR="00BB16DC" w:rsidRPr="00BB16DC" w:rsidRDefault="00BB16DC" w:rsidP="00BB16DC">
      <w:pPr>
        <w:spacing w:after="0" w:line="240" w:lineRule="auto"/>
        <w:jc w:val="center"/>
        <w:rPr>
          <w:rFonts w:ascii="Times New Roman" w:eastAsia="Times New Roman" w:hAnsi="Times New Roman" w:cs="Times New Roman"/>
          <w:b/>
          <w:i/>
          <w:sz w:val="28"/>
          <w:szCs w:val="28"/>
          <w:u w:val="single"/>
          <w:lang w:eastAsia="hr-HR"/>
        </w:rPr>
      </w:pPr>
    </w:p>
    <w:p w14:paraId="31B3A08A"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Ciljevi socijalnih programa kroz 2021. godinu proizlaze iz potreba građana grada Karlovca i definirani su zakonskim okvirom Zakona o socijalnoj skrbi, ali i iskustvenim podacima i specifičnostima. </w:t>
      </w:r>
    </w:p>
    <w:p w14:paraId="53229D08"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Socijalno najugroženija skupina građana su korisnici državnog prava na zajamčenu minimalnu naknadu te je Zakonom o socijalnoj skrbi propisano da jedinica lokalne samouprave skrbi o ovoj skupini podmirenjem troškova stanovanja.</w:t>
      </w:r>
    </w:p>
    <w:p w14:paraId="71EF2002"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Prema podacima Državnog zavoda za statistiku iznimno je ugroženo i staračko stanovništvo (građani iznad 65 godina starosti) pogotovo u jednočlanim kućanstvima ( tzv. samačka domaćinstva). Nadalje ugrožena su i kućanstva sa većim brojem uzdržavanih članova, osobito djece i osoba s invaliditetom. </w:t>
      </w:r>
    </w:p>
    <w:p w14:paraId="7DABE056"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U 2021. godini grad Karlovac nastavio je skrbiti za azilante i strance pod supsidijarnom zaštitom s dozvolom boravka na području grada Karlovca, kao i provoditi dodatne oblike pomoći za ublažavanje posljedica epidemije </w:t>
      </w:r>
      <w:proofErr w:type="spellStart"/>
      <w:r w:rsidRPr="00BB16DC">
        <w:rPr>
          <w:rFonts w:ascii="Times New Roman" w:eastAsia="Times New Roman" w:hAnsi="Times New Roman" w:cs="Times New Roman"/>
          <w:sz w:val="24"/>
          <w:szCs w:val="24"/>
          <w:lang w:eastAsia="hr-HR"/>
        </w:rPr>
        <w:t>koronavirusa</w:t>
      </w:r>
      <w:proofErr w:type="spellEnd"/>
      <w:r w:rsidRPr="00BB16DC">
        <w:rPr>
          <w:rFonts w:ascii="Times New Roman" w:eastAsia="Times New Roman" w:hAnsi="Times New Roman" w:cs="Times New Roman"/>
          <w:sz w:val="24"/>
          <w:szCs w:val="24"/>
          <w:lang w:eastAsia="hr-HR"/>
        </w:rPr>
        <w:t xml:space="preserve"> COVID-29.</w:t>
      </w:r>
    </w:p>
    <w:p w14:paraId="45CA4DEF"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Posebne skupine s osobito teškom socijalnom situacijom su i starije i bolesne osobe, branitelji oboljeli od PTSP-a kao i skupina beskućnika o kojoj je Grad Karlovac dužan skrbiti osiguravajući smještaj i topli obrok. Temeljem Zakona o hrvatskim braniteljima Domovinskog </w:t>
      </w:r>
      <w:r w:rsidRPr="00BB16DC">
        <w:rPr>
          <w:rFonts w:ascii="Times New Roman" w:eastAsia="Times New Roman" w:hAnsi="Times New Roman" w:cs="Times New Roman"/>
          <w:sz w:val="24"/>
          <w:szCs w:val="24"/>
          <w:lang w:eastAsia="hr-HR"/>
        </w:rPr>
        <w:lastRenderedPageBreak/>
        <w:t>rata Grad Karlovac sufinancira trošak ukopa hrvatskih branitelja koji nemaju osigurano grobno mjesto.</w:t>
      </w:r>
    </w:p>
    <w:p w14:paraId="7D1CAC0D"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p>
    <w:p w14:paraId="500173F2"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Slijedom svega navedenog Grad Karlovac je u 2021. godini definirao sljedeće </w:t>
      </w:r>
      <w:r w:rsidRPr="00BB16DC">
        <w:rPr>
          <w:rFonts w:ascii="Times New Roman" w:eastAsia="Times New Roman" w:hAnsi="Times New Roman" w:cs="Times New Roman"/>
          <w:b/>
          <w:sz w:val="24"/>
          <w:szCs w:val="24"/>
          <w:lang w:eastAsia="hr-HR"/>
        </w:rPr>
        <w:t>opće ciljeve</w:t>
      </w:r>
      <w:r w:rsidRPr="00BB16DC">
        <w:rPr>
          <w:rFonts w:ascii="Times New Roman" w:eastAsia="Times New Roman" w:hAnsi="Times New Roman" w:cs="Times New Roman"/>
          <w:sz w:val="24"/>
          <w:szCs w:val="24"/>
          <w:lang w:eastAsia="hr-HR"/>
        </w:rPr>
        <w:t>:</w:t>
      </w:r>
    </w:p>
    <w:p w14:paraId="62C9E341" w14:textId="77777777" w:rsidR="00BB16DC" w:rsidRPr="00BB16DC" w:rsidRDefault="00BB16DC" w:rsidP="00BB16DC">
      <w:pPr>
        <w:numPr>
          <w:ilvl w:val="0"/>
          <w:numId w:val="34"/>
        </w:numPr>
        <w:spacing w:after="0" w:line="240" w:lineRule="auto"/>
        <w:contextualSpacing/>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doprinijeti borbi protiv siromaštva i socijalne isključenosti,</w:t>
      </w:r>
    </w:p>
    <w:p w14:paraId="7620145E" w14:textId="77777777" w:rsidR="00BB16DC" w:rsidRPr="00BB16DC" w:rsidRDefault="00BB16DC" w:rsidP="00BB16DC">
      <w:pPr>
        <w:numPr>
          <w:ilvl w:val="0"/>
          <w:numId w:val="34"/>
        </w:numPr>
        <w:spacing w:after="0" w:line="240" w:lineRule="auto"/>
        <w:contextualSpacing/>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smanjiti nejednakosti u društvu,</w:t>
      </w:r>
    </w:p>
    <w:p w14:paraId="47BA5F98" w14:textId="77777777" w:rsidR="00BB16DC" w:rsidRPr="00BB16DC" w:rsidRDefault="00BB16DC" w:rsidP="00BB16DC">
      <w:pPr>
        <w:numPr>
          <w:ilvl w:val="0"/>
          <w:numId w:val="34"/>
        </w:numPr>
        <w:spacing w:after="0" w:line="240" w:lineRule="auto"/>
        <w:contextualSpacing/>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doprinijeti sprječavanju nastanka novih kategorija siromašnih, kao i smanjenju broja siromašnih i socijalno isključenih osoba. </w:t>
      </w:r>
    </w:p>
    <w:p w14:paraId="53F23763" w14:textId="77777777" w:rsidR="00BB16DC" w:rsidRPr="00BB16DC" w:rsidRDefault="00BB16DC" w:rsidP="00BB16DC">
      <w:pPr>
        <w:spacing w:after="0" w:line="240" w:lineRule="auto"/>
        <w:ind w:left="1428"/>
        <w:contextualSpacing/>
        <w:jc w:val="both"/>
        <w:rPr>
          <w:rFonts w:ascii="Times New Roman" w:eastAsia="Times New Roman" w:hAnsi="Times New Roman" w:cs="Times New Roman"/>
          <w:sz w:val="24"/>
          <w:szCs w:val="24"/>
          <w:lang w:eastAsia="hr-HR"/>
        </w:rPr>
      </w:pPr>
    </w:p>
    <w:p w14:paraId="0E43C3C2"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b/>
          <w:sz w:val="24"/>
          <w:szCs w:val="24"/>
          <w:lang w:eastAsia="hr-HR"/>
        </w:rPr>
        <w:t>Specifični ciljevi</w:t>
      </w:r>
      <w:r w:rsidRPr="00BB16DC">
        <w:rPr>
          <w:rFonts w:ascii="Times New Roman" w:eastAsia="Times New Roman" w:hAnsi="Times New Roman" w:cs="Times New Roman"/>
          <w:sz w:val="24"/>
          <w:szCs w:val="24"/>
          <w:lang w:eastAsia="hr-HR"/>
        </w:rPr>
        <w:t xml:space="preserve"> kojima se konkretno djeluje na poboljšanje socijalnog statusa građana, a kao odgovor na socijalne izazove vezane uz siromaštvo, Grad Karlovac ( Upravni odjel za društvene djelatnosti) provodio je kroz aktivnosti sljedećih programa:</w:t>
      </w:r>
    </w:p>
    <w:p w14:paraId="58B9A771" w14:textId="77777777" w:rsidR="00BB16DC" w:rsidRPr="00BB16DC" w:rsidRDefault="00BB16DC" w:rsidP="00BB16DC">
      <w:pPr>
        <w:spacing w:after="0" w:line="240" w:lineRule="auto"/>
        <w:rPr>
          <w:rFonts w:ascii="Times New Roman" w:eastAsia="Times New Roman" w:hAnsi="Times New Roman" w:cs="Times New Roman"/>
          <w:b/>
          <w:sz w:val="24"/>
          <w:szCs w:val="24"/>
          <w:lang w:eastAsia="hr-HR"/>
        </w:rPr>
      </w:pPr>
    </w:p>
    <w:p w14:paraId="65597C34" w14:textId="77777777" w:rsidR="00BB16DC" w:rsidRPr="00BB16DC" w:rsidRDefault="00BB16DC" w:rsidP="00BB16DC">
      <w:pPr>
        <w:numPr>
          <w:ilvl w:val="0"/>
          <w:numId w:val="12"/>
        </w:numPr>
        <w:spacing w:after="0" w:line="240" w:lineRule="auto"/>
        <w:contextualSpacing/>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programi u području socijalne skrbi temeljem </w:t>
      </w:r>
      <w:r w:rsidRPr="00BB16DC">
        <w:rPr>
          <w:rFonts w:ascii="Times New Roman" w:eastAsia="Times New Roman" w:hAnsi="Times New Roman" w:cs="Times New Roman"/>
          <w:b/>
          <w:i/>
          <w:sz w:val="24"/>
          <w:szCs w:val="24"/>
          <w:lang w:eastAsia="hr-HR"/>
        </w:rPr>
        <w:t>Odluke o socijalnoj skrbi</w:t>
      </w:r>
      <w:r w:rsidRPr="00BB16DC">
        <w:rPr>
          <w:rFonts w:ascii="Times New Roman" w:eastAsia="Times New Roman" w:hAnsi="Times New Roman" w:cs="Times New Roman"/>
          <w:sz w:val="24"/>
          <w:szCs w:val="24"/>
          <w:lang w:eastAsia="hr-HR"/>
        </w:rPr>
        <w:t xml:space="preserve"> (Glasnik Grada Karlovca, 07/14, 13/15, 15/15, 13/17)</w:t>
      </w:r>
    </w:p>
    <w:p w14:paraId="34FED525" w14:textId="77777777" w:rsidR="00BB16DC" w:rsidRPr="00BB16DC" w:rsidRDefault="00BB16DC" w:rsidP="00BB16DC">
      <w:pPr>
        <w:spacing w:after="0" w:line="240" w:lineRule="auto"/>
        <w:ind w:firstLine="360"/>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Aktivnost: Pomoći za podmirenje troškova stanovanja</w:t>
      </w:r>
    </w:p>
    <w:p w14:paraId="2F43C8C1"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p w14:paraId="5679658F"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p w14:paraId="0A3A09CD" w14:textId="77777777" w:rsidR="00BB16DC" w:rsidRPr="00BB16DC" w:rsidRDefault="00BB16DC" w:rsidP="00BB16DC">
      <w:pPr>
        <w:numPr>
          <w:ilvl w:val="0"/>
          <w:numId w:val="12"/>
        </w:numPr>
        <w:spacing w:after="0" w:line="240" w:lineRule="auto"/>
        <w:contextualSpacing/>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programi u području socijalne skrbi temeljem </w:t>
      </w:r>
      <w:r w:rsidRPr="00BB16DC">
        <w:rPr>
          <w:rFonts w:ascii="Times New Roman" w:eastAsia="Times New Roman" w:hAnsi="Times New Roman" w:cs="Times New Roman"/>
          <w:i/>
          <w:sz w:val="24"/>
          <w:szCs w:val="24"/>
          <w:lang w:eastAsia="hr-HR"/>
        </w:rPr>
        <w:t>„</w:t>
      </w:r>
      <w:r w:rsidRPr="00BB16DC">
        <w:rPr>
          <w:rFonts w:ascii="Times New Roman" w:eastAsia="Times New Roman" w:hAnsi="Times New Roman" w:cs="Times New Roman"/>
          <w:b/>
          <w:i/>
          <w:sz w:val="24"/>
          <w:szCs w:val="24"/>
          <w:lang w:eastAsia="hr-HR"/>
        </w:rPr>
        <w:t>Programa subvencija troškova stanovanja i drugih oblika socijalne pomoći za 2021. godinu</w:t>
      </w:r>
      <w:r w:rsidRPr="00BB16DC">
        <w:rPr>
          <w:rFonts w:ascii="Times New Roman" w:eastAsia="Times New Roman" w:hAnsi="Times New Roman" w:cs="Times New Roman"/>
          <w:i/>
          <w:sz w:val="24"/>
          <w:szCs w:val="24"/>
          <w:lang w:eastAsia="hr-HR"/>
        </w:rPr>
        <w:t xml:space="preserve">“ </w:t>
      </w:r>
      <w:r w:rsidRPr="00BB16DC">
        <w:rPr>
          <w:rFonts w:ascii="Times New Roman" w:eastAsia="Times New Roman" w:hAnsi="Times New Roman" w:cs="Times New Roman"/>
          <w:sz w:val="24"/>
          <w:szCs w:val="24"/>
          <w:lang w:eastAsia="hr-HR"/>
        </w:rPr>
        <w:t>(Glasnik Grada Karlovca, 17/2020, 17/2021).</w:t>
      </w:r>
    </w:p>
    <w:p w14:paraId="6F96B1B2" w14:textId="77777777" w:rsidR="00BB16DC" w:rsidRPr="00BB16DC" w:rsidRDefault="00BB16DC" w:rsidP="00BB16DC">
      <w:pPr>
        <w:spacing w:after="0" w:line="240" w:lineRule="auto"/>
        <w:ind w:left="360"/>
        <w:jc w:val="both"/>
        <w:rPr>
          <w:rFonts w:ascii="Times New Roman" w:eastAsia="Times New Roman" w:hAnsi="Times New Roman" w:cs="Times New Roman"/>
          <w:sz w:val="24"/>
          <w:szCs w:val="24"/>
          <w:lang w:eastAsia="hr-HR"/>
        </w:rPr>
      </w:pPr>
      <w:bookmarkStart w:id="0" w:name="_Hlk39376577"/>
      <w:r w:rsidRPr="00BB16DC">
        <w:rPr>
          <w:rFonts w:ascii="Times New Roman" w:eastAsia="Times New Roman" w:hAnsi="Times New Roman" w:cs="Times New Roman"/>
          <w:sz w:val="24"/>
          <w:szCs w:val="24"/>
          <w:lang w:eastAsia="hr-HR"/>
        </w:rPr>
        <w:t>Aktivnost: Pomoći za socijalno ugrožene djecu i mlade</w:t>
      </w:r>
    </w:p>
    <w:p w14:paraId="032BEAA9" w14:textId="77777777" w:rsidR="00BB16DC" w:rsidRPr="00BB16DC" w:rsidRDefault="00BB16DC" w:rsidP="00BB16DC">
      <w:pPr>
        <w:spacing w:after="0" w:line="240" w:lineRule="auto"/>
        <w:ind w:left="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Aktivnost: Pomoći za troškove stanovanja</w:t>
      </w:r>
    </w:p>
    <w:p w14:paraId="46D60593" w14:textId="77777777" w:rsidR="00BB16DC" w:rsidRPr="00BB16DC" w:rsidRDefault="00BB16DC" w:rsidP="00BB16DC">
      <w:pPr>
        <w:spacing w:after="0" w:line="240" w:lineRule="auto"/>
        <w:ind w:left="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Aktivnost: Pomoći umirovljenicima</w:t>
      </w:r>
    </w:p>
    <w:p w14:paraId="1BA0AA61" w14:textId="77777777" w:rsidR="00BB16DC" w:rsidRPr="00BB16DC" w:rsidRDefault="00BB16DC" w:rsidP="00BB16DC">
      <w:pPr>
        <w:spacing w:after="0" w:line="240" w:lineRule="auto"/>
        <w:ind w:left="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Aktivnost: Pomoć u prehrani</w:t>
      </w:r>
    </w:p>
    <w:p w14:paraId="7DB50AC6" w14:textId="77777777" w:rsidR="00BB16DC" w:rsidRPr="00BB16DC" w:rsidRDefault="00BB16DC" w:rsidP="00BB16DC">
      <w:pPr>
        <w:spacing w:after="0" w:line="240" w:lineRule="auto"/>
        <w:ind w:left="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Aktivnost: Skrb o starijim i bolesnim osobama</w:t>
      </w:r>
    </w:p>
    <w:p w14:paraId="256B4F55" w14:textId="77777777" w:rsidR="00BB16DC" w:rsidRPr="00BB16DC" w:rsidRDefault="00BB16DC" w:rsidP="00BB16DC">
      <w:pPr>
        <w:spacing w:after="0" w:line="240" w:lineRule="auto"/>
        <w:ind w:left="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Aktivnost: Ostale naknade i pomoći građanima</w:t>
      </w:r>
    </w:p>
    <w:bookmarkEnd w:id="0"/>
    <w:p w14:paraId="20CF3E08"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p>
    <w:p w14:paraId="498B7DB1" w14:textId="77777777" w:rsidR="00BB16DC" w:rsidRPr="00BB16DC" w:rsidRDefault="00BB16DC" w:rsidP="00BB16DC">
      <w:pPr>
        <w:spacing w:after="0" w:line="240" w:lineRule="auto"/>
        <w:ind w:left="720"/>
        <w:contextualSpacing/>
        <w:rPr>
          <w:rFonts w:ascii="Times New Roman" w:eastAsia="Times New Roman" w:hAnsi="Times New Roman" w:cs="Times New Roman"/>
          <w:sz w:val="24"/>
          <w:szCs w:val="24"/>
          <w:lang w:eastAsia="hr-HR"/>
        </w:rPr>
      </w:pPr>
    </w:p>
    <w:p w14:paraId="0761BF67" w14:textId="77777777" w:rsidR="00BB16DC" w:rsidRPr="00BB16DC" w:rsidRDefault="00BB16DC" w:rsidP="00BB16DC">
      <w:pPr>
        <w:numPr>
          <w:ilvl w:val="0"/>
          <w:numId w:val="33"/>
        </w:numPr>
        <w:spacing w:after="0" w:line="240" w:lineRule="auto"/>
        <w:contextualSpacing/>
        <w:rPr>
          <w:rFonts w:ascii="Times New Roman" w:eastAsia="Times New Roman" w:hAnsi="Times New Roman" w:cs="Times New Roman"/>
          <w:b/>
          <w:sz w:val="24"/>
          <w:szCs w:val="24"/>
          <w:lang w:eastAsia="hr-HR"/>
        </w:rPr>
      </w:pPr>
      <w:r w:rsidRPr="00BB16DC">
        <w:rPr>
          <w:rFonts w:ascii="Times New Roman" w:eastAsia="Times New Roman" w:hAnsi="Times New Roman" w:cs="Times New Roman"/>
          <w:b/>
          <w:sz w:val="24"/>
          <w:szCs w:val="24"/>
          <w:lang w:eastAsia="hr-HR"/>
        </w:rPr>
        <w:t>programi u području zdravstva i međugeneracijske solidarnosti</w:t>
      </w:r>
    </w:p>
    <w:p w14:paraId="4BF88C90" w14:textId="77777777" w:rsidR="00BB16DC" w:rsidRPr="00BB16DC" w:rsidRDefault="00BB16DC" w:rsidP="00BB16DC">
      <w:pPr>
        <w:spacing w:after="0" w:line="240" w:lineRule="auto"/>
        <w:ind w:firstLine="360"/>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Aktivnost: Donacije za novorođenu djecu</w:t>
      </w:r>
    </w:p>
    <w:p w14:paraId="1935485B" w14:textId="77777777" w:rsidR="00BB16DC" w:rsidRPr="00BB16DC" w:rsidRDefault="00BB16DC" w:rsidP="00BB16DC">
      <w:pPr>
        <w:spacing w:after="0" w:line="240" w:lineRule="auto"/>
        <w:ind w:firstLine="360"/>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Aktivnost: Pomoć starijim i bolesnim osobama</w:t>
      </w:r>
    </w:p>
    <w:p w14:paraId="2C258EF2" w14:textId="77777777" w:rsidR="00BB16DC" w:rsidRPr="00BB16DC" w:rsidRDefault="00BB16DC" w:rsidP="00BB16DC">
      <w:pPr>
        <w:spacing w:after="0" w:line="240" w:lineRule="auto"/>
        <w:ind w:firstLine="360"/>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Aktivnost: Skrb o braniteljima</w:t>
      </w:r>
    </w:p>
    <w:p w14:paraId="37E9A31F" w14:textId="77777777" w:rsidR="00BB16DC" w:rsidRPr="00BB16DC" w:rsidRDefault="00BB16DC" w:rsidP="00BB16DC">
      <w:pPr>
        <w:spacing w:after="0" w:line="240" w:lineRule="auto"/>
        <w:ind w:firstLine="360"/>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Aktivnost: Pomoći proračunima i proračunskim korisnicima u zdravstvu</w:t>
      </w:r>
    </w:p>
    <w:p w14:paraId="1923A180" w14:textId="77777777" w:rsidR="00BB16DC" w:rsidRPr="00BB16DC" w:rsidRDefault="00BB16DC" w:rsidP="00BB16DC">
      <w:pPr>
        <w:spacing w:after="0" w:line="240" w:lineRule="auto"/>
        <w:ind w:firstLine="360"/>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Aktivnost: Pomoć umirovljenicima</w:t>
      </w:r>
    </w:p>
    <w:p w14:paraId="06F758B0" w14:textId="77777777" w:rsidR="00BB16DC" w:rsidRPr="00BB16DC" w:rsidRDefault="00BB16DC" w:rsidP="00BB16DC">
      <w:pPr>
        <w:spacing w:after="0" w:line="240" w:lineRule="auto"/>
        <w:ind w:firstLine="360"/>
        <w:rPr>
          <w:rFonts w:ascii="Times New Roman" w:eastAsia="Times New Roman" w:hAnsi="Times New Roman" w:cs="Times New Roman"/>
          <w:sz w:val="24"/>
          <w:szCs w:val="24"/>
          <w:lang w:eastAsia="hr-HR"/>
        </w:rPr>
      </w:pPr>
    </w:p>
    <w:p w14:paraId="5A11F95B"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7E97F258" w14:textId="77777777" w:rsidR="00BB16DC" w:rsidRPr="00BB16DC" w:rsidRDefault="00BB16DC" w:rsidP="00BB16DC">
      <w:pPr>
        <w:tabs>
          <w:tab w:val="center" w:pos="4890"/>
          <w:tab w:val="right" w:pos="9072"/>
        </w:tabs>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Programi su realizirani u suradnji s Centrom za socijalnu skrb Karlovac kroz razmjenu podataka, savjetovanje kod izvanrednih i posebno teških slučajeva, te neposrednim uviđajem na teren u konkretnim situacijama. </w:t>
      </w:r>
    </w:p>
    <w:p w14:paraId="26391574" w14:textId="77777777" w:rsidR="00BB16DC" w:rsidRPr="00BB16DC" w:rsidRDefault="00BB16DC" w:rsidP="00BB16DC">
      <w:pPr>
        <w:tabs>
          <w:tab w:val="center" w:pos="4890"/>
          <w:tab w:val="right" w:pos="9072"/>
        </w:tabs>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Također, za potrebe provođenja Programa subvencije troškova stanovanja i drugih oblika socijalne pomoći u 2021. godini suradnja je ostvarena sa gradskim tvrtkama Inkasator, Zelenilo, Hostel Karlovac i Gradskom toplanom kao i sa tvrtkama Autotransport, Elektra, Pleter, Karlovačkom ljekarnom, Domom zdravlja Karlovac, Općom bolnicom Karlovac, Gradskim društvom Crvenog križa Karlovac te svim osnovnim školama i dječjim vrtićima na području grada Karlovca. Uvjeti suradnje i poslovni odnosi regulirani su kroz ukupno 26 ugovora sklopljenih između Grada Karlovca i navedenih partnera.</w:t>
      </w:r>
    </w:p>
    <w:p w14:paraId="76F8C3CD" w14:textId="77777777" w:rsidR="00BB16DC" w:rsidRPr="00BB16DC" w:rsidRDefault="00BB16DC" w:rsidP="00BB16DC">
      <w:pPr>
        <w:tabs>
          <w:tab w:val="center" w:pos="4890"/>
          <w:tab w:val="right" w:pos="9072"/>
        </w:tabs>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U provođenju ovih programa i aktivnosti, ali i s ciljem pružanja sveobuhvatne socijalne zaštite Grad Karlovac također usko surađuje s Karlovačkom županijom te s brojnim udrugama koje djeluju na području  pružanja socijalnih usluga i humanitarne pomoći. </w:t>
      </w:r>
    </w:p>
    <w:p w14:paraId="407C864F"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p>
    <w:p w14:paraId="043961D7"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p>
    <w:p w14:paraId="286B201E"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p>
    <w:p w14:paraId="30BBDC6A"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p>
    <w:p w14:paraId="3203AD38" w14:textId="77777777" w:rsidR="00BB16DC" w:rsidRPr="00BB16DC" w:rsidRDefault="00BB16DC" w:rsidP="00BB16DC">
      <w:pPr>
        <w:numPr>
          <w:ilvl w:val="0"/>
          <w:numId w:val="12"/>
        </w:numPr>
        <w:shd w:val="clear" w:color="auto" w:fill="C9F3F2"/>
        <w:spacing w:after="0" w:line="240" w:lineRule="auto"/>
        <w:contextualSpacing/>
        <w:rPr>
          <w:rFonts w:ascii="Times New Roman" w:eastAsia="Times New Roman" w:hAnsi="Times New Roman" w:cs="Times New Roman"/>
          <w:b/>
          <w:sz w:val="28"/>
          <w:szCs w:val="28"/>
          <w:lang w:eastAsia="hr-HR"/>
        </w:rPr>
      </w:pPr>
      <w:r w:rsidRPr="00BB16DC">
        <w:rPr>
          <w:rFonts w:ascii="Times New Roman" w:eastAsia="Times New Roman" w:hAnsi="Times New Roman" w:cs="Times New Roman"/>
          <w:b/>
          <w:sz w:val="28"/>
          <w:szCs w:val="28"/>
          <w:lang w:eastAsia="hr-HR"/>
        </w:rPr>
        <w:t>Realizacija proračuna Grada Karlovca za 2021. godinu</w:t>
      </w:r>
    </w:p>
    <w:p w14:paraId="52190799" w14:textId="77777777" w:rsidR="00BB16DC" w:rsidRPr="00BB16DC" w:rsidRDefault="00BB16DC" w:rsidP="00BB16DC">
      <w:pPr>
        <w:spacing w:after="0" w:line="240" w:lineRule="auto"/>
        <w:rPr>
          <w:rFonts w:ascii="Times New Roman" w:eastAsia="Times New Roman" w:hAnsi="Times New Roman" w:cs="Times New Roman"/>
          <w:i/>
          <w:iCs/>
          <w:sz w:val="24"/>
          <w:szCs w:val="24"/>
          <w:lang w:eastAsia="hr-HR"/>
        </w:rPr>
      </w:pPr>
    </w:p>
    <w:p w14:paraId="254552A6" w14:textId="77777777" w:rsidR="00BB16DC" w:rsidRPr="00BB16DC" w:rsidRDefault="00BB16DC" w:rsidP="00BB16DC">
      <w:pPr>
        <w:spacing w:after="0" w:line="240" w:lineRule="auto"/>
        <w:rPr>
          <w:rFonts w:ascii="Times New Roman" w:eastAsia="Times New Roman" w:hAnsi="Times New Roman" w:cs="Times New Roman"/>
          <w:i/>
          <w:iCs/>
          <w:sz w:val="24"/>
          <w:szCs w:val="24"/>
          <w:lang w:eastAsia="hr-HR"/>
        </w:rPr>
      </w:pPr>
      <w:r w:rsidRPr="00BB16DC">
        <w:rPr>
          <w:rFonts w:ascii="Times New Roman" w:eastAsia="Times New Roman" w:hAnsi="Times New Roman" w:cs="Times New Roman"/>
          <w:i/>
          <w:iCs/>
          <w:sz w:val="24"/>
          <w:szCs w:val="24"/>
          <w:lang w:eastAsia="hr-HR"/>
        </w:rPr>
        <w:t>Tablica 1. Realizacija Proračuna za 2021.</w:t>
      </w:r>
    </w:p>
    <w:tbl>
      <w:tblPr>
        <w:tblW w:w="9062" w:type="dxa"/>
        <w:jc w:val="center"/>
        <w:tblLook w:val="04A0" w:firstRow="1" w:lastRow="0" w:firstColumn="1" w:lastColumn="0" w:noHBand="0" w:noVBand="1"/>
      </w:tblPr>
      <w:tblGrid>
        <w:gridCol w:w="5935"/>
        <w:gridCol w:w="1651"/>
        <w:gridCol w:w="1476"/>
      </w:tblGrid>
      <w:tr w:rsidR="00BB16DC" w:rsidRPr="00BB16DC" w14:paraId="297892FA" w14:textId="77777777" w:rsidTr="005360DB">
        <w:trPr>
          <w:trHeight w:val="499"/>
          <w:jc w:val="center"/>
        </w:trPr>
        <w:tc>
          <w:tcPr>
            <w:tcW w:w="5935" w:type="dxa"/>
            <w:tcBorders>
              <w:top w:val="single" w:sz="4" w:space="0" w:color="auto"/>
              <w:left w:val="single" w:sz="4" w:space="0" w:color="auto"/>
              <w:bottom w:val="single" w:sz="4" w:space="0" w:color="auto"/>
              <w:right w:val="single" w:sz="4" w:space="0" w:color="auto"/>
            </w:tcBorders>
            <w:shd w:val="clear" w:color="auto" w:fill="C9F3F2"/>
            <w:noWrap/>
            <w:vAlign w:val="center"/>
            <w:hideMark/>
          </w:tcPr>
          <w:p w14:paraId="6F806A84" w14:textId="77777777" w:rsidR="00BB16DC" w:rsidRPr="00BB16DC" w:rsidRDefault="00BB16DC" w:rsidP="00BB16DC">
            <w:pPr>
              <w:spacing w:after="0" w:line="240" w:lineRule="auto"/>
              <w:rPr>
                <w:rFonts w:ascii="Times New Roman" w:eastAsia="Times New Roman" w:hAnsi="Times New Roman" w:cs="Times New Roman"/>
                <w:b/>
                <w:bCs/>
                <w:i/>
                <w:sz w:val="24"/>
                <w:szCs w:val="24"/>
                <w:lang w:eastAsia="hr-HR"/>
              </w:rPr>
            </w:pPr>
            <w:r w:rsidRPr="00BB16DC">
              <w:rPr>
                <w:rFonts w:ascii="Times New Roman" w:eastAsia="Times New Roman" w:hAnsi="Times New Roman" w:cs="Times New Roman"/>
                <w:b/>
                <w:bCs/>
                <w:i/>
                <w:sz w:val="24"/>
                <w:szCs w:val="24"/>
                <w:lang w:eastAsia="hr-HR"/>
              </w:rPr>
              <w:t>SOCIJALNA SKRB - GRADSKI PROGRAM ( Program subvencija troškova stanovanja  i drugih oblika socijalne pomoći)</w:t>
            </w:r>
          </w:p>
        </w:tc>
        <w:tc>
          <w:tcPr>
            <w:tcW w:w="1651" w:type="dxa"/>
            <w:tcBorders>
              <w:top w:val="single" w:sz="4" w:space="0" w:color="auto"/>
              <w:left w:val="nil"/>
              <w:bottom w:val="single" w:sz="4" w:space="0" w:color="auto"/>
              <w:right w:val="single" w:sz="4" w:space="0" w:color="auto"/>
            </w:tcBorders>
            <w:shd w:val="clear" w:color="auto" w:fill="C9F3F2"/>
            <w:vAlign w:val="center"/>
          </w:tcPr>
          <w:p w14:paraId="2C833D58" w14:textId="77777777" w:rsidR="00BB16DC" w:rsidRPr="00BB16DC" w:rsidRDefault="00BB16DC" w:rsidP="00BB16DC">
            <w:pPr>
              <w:spacing w:after="0" w:line="240" w:lineRule="auto"/>
              <w:jc w:val="center"/>
              <w:rPr>
                <w:rFonts w:ascii="Times New Roman" w:eastAsia="Times New Roman" w:hAnsi="Times New Roman" w:cs="Times New Roman"/>
                <w:b/>
                <w:bCs/>
                <w:i/>
                <w:sz w:val="24"/>
                <w:szCs w:val="24"/>
                <w:lang w:eastAsia="hr-HR"/>
              </w:rPr>
            </w:pPr>
            <w:r w:rsidRPr="00BB16DC">
              <w:rPr>
                <w:rFonts w:ascii="Times New Roman" w:eastAsia="Times New Roman" w:hAnsi="Times New Roman" w:cs="Times New Roman"/>
                <w:b/>
                <w:bCs/>
                <w:i/>
                <w:sz w:val="24"/>
                <w:szCs w:val="24"/>
                <w:lang w:eastAsia="hr-HR"/>
              </w:rPr>
              <w:t>Planirano/kn</w:t>
            </w:r>
          </w:p>
        </w:tc>
        <w:tc>
          <w:tcPr>
            <w:tcW w:w="1476" w:type="dxa"/>
            <w:tcBorders>
              <w:top w:val="single" w:sz="4" w:space="0" w:color="auto"/>
              <w:left w:val="single" w:sz="4" w:space="0" w:color="auto"/>
              <w:bottom w:val="single" w:sz="4" w:space="0" w:color="auto"/>
              <w:right w:val="single" w:sz="4" w:space="0" w:color="auto"/>
            </w:tcBorders>
            <w:shd w:val="clear" w:color="auto" w:fill="C9F3F2"/>
            <w:vAlign w:val="center"/>
          </w:tcPr>
          <w:p w14:paraId="41D52851" w14:textId="77777777" w:rsidR="00BB16DC" w:rsidRPr="00BB16DC" w:rsidRDefault="00BB16DC" w:rsidP="00BB16DC">
            <w:pPr>
              <w:spacing w:after="0" w:line="240" w:lineRule="auto"/>
              <w:jc w:val="center"/>
              <w:rPr>
                <w:rFonts w:ascii="Times New Roman" w:eastAsia="Times New Roman" w:hAnsi="Times New Roman" w:cs="Times New Roman"/>
                <w:b/>
                <w:bCs/>
                <w:i/>
                <w:sz w:val="24"/>
                <w:szCs w:val="24"/>
                <w:lang w:eastAsia="hr-HR"/>
              </w:rPr>
            </w:pPr>
            <w:r w:rsidRPr="00BB16DC">
              <w:rPr>
                <w:rFonts w:ascii="Times New Roman" w:eastAsia="Times New Roman" w:hAnsi="Times New Roman" w:cs="Times New Roman"/>
                <w:b/>
                <w:bCs/>
                <w:i/>
                <w:sz w:val="24"/>
                <w:szCs w:val="24"/>
                <w:lang w:eastAsia="hr-HR"/>
              </w:rPr>
              <w:t>Utrošeno/kn</w:t>
            </w:r>
          </w:p>
        </w:tc>
      </w:tr>
      <w:tr w:rsidR="00BB16DC" w:rsidRPr="00BB16DC" w14:paraId="60D16BD0" w14:textId="77777777" w:rsidTr="005360DB">
        <w:trPr>
          <w:trHeight w:val="259"/>
          <w:jc w:val="center"/>
        </w:trPr>
        <w:tc>
          <w:tcPr>
            <w:tcW w:w="5935" w:type="dxa"/>
            <w:tcBorders>
              <w:top w:val="nil"/>
              <w:left w:val="single" w:sz="4" w:space="0" w:color="auto"/>
              <w:bottom w:val="single" w:sz="4" w:space="0" w:color="auto"/>
              <w:right w:val="single" w:sz="4" w:space="0" w:color="auto"/>
            </w:tcBorders>
            <w:shd w:val="clear" w:color="auto" w:fill="auto"/>
            <w:noWrap/>
            <w:vAlign w:val="center"/>
            <w:hideMark/>
          </w:tcPr>
          <w:p w14:paraId="11AB5BB6"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Pomoći za socijalno ugroženu djecu i mlade</w:t>
            </w:r>
          </w:p>
        </w:tc>
        <w:tc>
          <w:tcPr>
            <w:tcW w:w="1651" w:type="dxa"/>
            <w:tcBorders>
              <w:top w:val="single" w:sz="4" w:space="0" w:color="auto"/>
              <w:left w:val="nil"/>
              <w:bottom w:val="single" w:sz="4" w:space="0" w:color="auto"/>
              <w:right w:val="single" w:sz="4" w:space="0" w:color="auto"/>
            </w:tcBorders>
            <w:vAlign w:val="center"/>
          </w:tcPr>
          <w:p w14:paraId="75EA1541"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240.000,00</w:t>
            </w:r>
          </w:p>
        </w:tc>
        <w:tc>
          <w:tcPr>
            <w:tcW w:w="1476" w:type="dxa"/>
            <w:tcBorders>
              <w:top w:val="nil"/>
              <w:left w:val="single" w:sz="4" w:space="0" w:color="auto"/>
              <w:bottom w:val="single" w:sz="4" w:space="0" w:color="auto"/>
              <w:right w:val="single" w:sz="4" w:space="0" w:color="auto"/>
            </w:tcBorders>
            <w:vAlign w:val="center"/>
          </w:tcPr>
          <w:p w14:paraId="303E4B09"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231.973,50</w:t>
            </w:r>
          </w:p>
        </w:tc>
      </w:tr>
      <w:tr w:rsidR="00BB16DC" w:rsidRPr="00BB16DC" w14:paraId="34F51090" w14:textId="77777777" w:rsidTr="005360DB">
        <w:trPr>
          <w:trHeight w:val="255"/>
          <w:jc w:val="center"/>
        </w:trPr>
        <w:tc>
          <w:tcPr>
            <w:tcW w:w="5935" w:type="dxa"/>
            <w:tcBorders>
              <w:top w:val="nil"/>
              <w:left w:val="single" w:sz="4" w:space="0" w:color="auto"/>
              <w:bottom w:val="single" w:sz="4" w:space="0" w:color="auto"/>
              <w:right w:val="single" w:sz="4" w:space="0" w:color="auto"/>
            </w:tcBorders>
            <w:shd w:val="clear" w:color="auto" w:fill="auto"/>
            <w:noWrap/>
            <w:vAlign w:val="center"/>
            <w:hideMark/>
          </w:tcPr>
          <w:p w14:paraId="5D21F8B5"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Pomoći za troškove stanovanja</w:t>
            </w:r>
          </w:p>
        </w:tc>
        <w:tc>
          <w:tcPr>
            <w:tcW w:w="1651" w:type="dxa"/>
            <w:tcBorders>
              <w:top w:val="single" w:sz="4" w:space="0" w:color="auto"/>
              <w:left w:val="nil"/>
              <w:bottom w:val="single" w:sz="4" w:space="0" w:color="auto"/>
              <w:right w:val="single" w:sz="4" w:space="0" w:color="auto"/>
            </w:tcBorders>
            <w:vAlign w:val="center"/>
          </w:tcPr>
          <w:p w14:paraId="7B4F120A"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w:t>
            </w:r>
            <w:r w:rsidRPr="00BB16DC">
              <w:rPr>
                <w:rFonts w:ascii="Times New Roman" w:eastAsia="Times New Roman" w:hAnsi="Times New Roman" w:cs="Times New Roman"/>
                <w:i/>
                <w:iCs/>
                <w:sz w:val="24"/>
                <w:szCs w:val="24"/>
                <w:lang w:eastAsia="hr-HR"/>
              </w:rPr>
              <w:t>099.000</w:t>
            </w:r>
            <w:r w:rsidRPr="00BB16DC">
              <w:rPr>
                <w:rFonts w:ascii="Times New Roman" w:eastAsia="Times New Roman" w:hAnsi="Times New Roman" w:cs="Times New Roman"/>
                <w:i/>
                <w:sz w:val="24"/>
                <w:szCs w:val="24"/>
                <w:lang w:eastAsia="hr-HR"/>
              </w:rPr>
              <w:t>,00</w:t>
            </w:r>
          </w:p>
        </w:tc>
        <w:tc>
          <w:tcPr>
            <w:tcW w:w="1476" w:type="dxa"/>
            <w:tcBorders>
              <w:top w:val="nil"/>
              <w:left w:val="single" w:sz="4" w:space="0" w:color="auto"/>
              <w:bottom w:val="single" w:sz="4" w:space="0" w:color="auto"/>
              <w:right w:val="single" w:sz="4" w:space="0" w:color="auto"/>
            </w:tcBorders>
            <w:vAlign w:val="center"/>
          </w:tcPr>
          <w:p w14:paraId="2374051E"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1.081.948,78</w:t>
            </w:r>
          </w:p>
        </w:tc>
      </w:tr>
      <w:tr w:rsidR="00BB16DC" w:rsidRPr="00BB16DC" w14:paraId="1B4BC105" w14:textId="77777777" w:rsidTr="005360DB">
        <w:trPr>
          <w:trHeight w:val="259"/>
          <w:jc w:val="center"/>
        </w:trPr>
        <w:tc>
          <w:tcPr>
            <w:tcW w:w="5935" w:type="dxa"/>
            <w:tcBorders>
              <w:top w:val="nil"/>
              <w:left w:val="single" w:sz="4" w:space="0" w:color="auto"/>
              <w:bottom w:val="single" w:sz="4" w:space="0" w:color="auto"/>
              <w:right w:val="single" w:sz="4" w:space="0" w:color="auto"/>
            </w:tcBorders>
            <w:shd w:val="clear" w:color="auto" w:fill="auto"/>
            <w:noWrap/>
            <w:vAlign w:val="center"/>
            <w:hideMark/>
          </w:tcPr>
          <w:p w14:paraId="388934C9"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Pomoći umirovljenicima</w:t>
            </w:r>
          </w:p>
        </w:tc>
        <w:tc>
          <w:tcPr>
            <w:tcW w:w="1651" w:type="dxa"/>
            <w:tcBorders>
              <w:top w:val="single" w:sz="4" w:space="0" w:color="auto"/>
              <w:left w:val="nil"/>
              <w:bottom w:val="single" w:sz="4" w:space="0" w:color="auto"/>
              <w:right w:val="single" w:sz="4" w:space="0" w:color="auto"/>
            </w:tcBorders>
            <w:vAlign w:val="center"/>
          </w:tcPr>
          <w:p w14:paraId="02BAE002"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468.000,00</w:t>
            </w:r>
          </w:p>
        </w:tc>
        <w:tc>
          <w:tcPr>
            <w:tcW w:w="1476" w:type="dxa"/>
            <w:tcBorders>
              <w:top w:val="nil"/>
              <w:left w:val="single" w:sz="4" w:space="0" w:color="auto"/>
              <w:bottom w:val="single" w:sz="4" w:space="0" w:color="auto"/>
              <w:right w:val="single" w:sz="4" w:space="0" w:color="auto"/>
            </w:tcBorders>
            <w:vAlign w:val="center"/>
          </w:tcPr>
          <w:p w14:paraId="56307029"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463.996,00</w:t>
            </w:r>
          </w:p>
        </w:tc>
      </w:tr>
      <w:tr w:rsidR="00BB16DC" w:rsidRPr="00BB16DC" w14:paraId="77BD0E77" w14:textId="77777777" w:rsidTr="005360DB">
        <w:trPr>
          <w:trHeight w:val="259"/>
          <w:jc w:val="center"/>
        </w:trPr>
        <w:tc>
          <w:tcPr>
            <w:tcW w:w="5935" w:type="dxa"/>
            <w:tcBorders>
              <w:top w:val="nil"/>
              <w:left w:val="single" w:sz="4" w:space="0" w:color="auto"/>
              <w:bottom w:val="single" w:sz="4" w:space="0" w:color="auto"/>
              <w:right w:val="single" w:sz="4" w:space="0" w:color="auto"/>
            </w:tcBorders>
            <w:shd w:val="clear" w:color="auto" w:fill="auto"/>
            <w:noWrap/>
            <w:vAlign w:val="center"/>
            <w:hideMark/>
          </w:tcPr>
          <w:p w14:paraId="4438AB6B"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Pomoć u prehrani</w:t>
            </w:r>
          </w:p>
        </w:tc>
        <w:tc>
          <w:tcPr>
            <w:tcW w:w="1651" w:type="dxa"/>
            <w:tcBorders>
              <w:top w:val="single" w:sz="4" w:space="0" w:color="auto"/>
              <w:left w:val="nil"/>
              <w:bottom w:val="single" w:sz="4" w:space="0" w:color="auto"/>
              <w:right w:val="single" w:sz="4" w:space="0" w:color="auto"/>
            </w:tcBorders>
            <w:vAlign w:val="center"/>
          </w:tcPr>
          <w:p w14:paraId="4D14F01A"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665.000,00</w:t>
            </w:r>
          </w:p>
        </w:tc>
        <w:tc>
          <w:tcPr>
            <w:tcW w:w="1476" w:type="dxa"/>
            <w:tcBorders>
              <w:top w:val="nil"/>
              <w:left w:val="single" w:sz="4" w:space="0" w:color="auto"/>
              <w:bottom w:val="single" w:sz="4" w:space="0" w:color="auto"/>
              <w:right w:val="single" w:sz="4" w:space="0" w:color="auto"/>
            </w:tcBorders>
            <w:vAlign w:val="center"/>
          </w:tcPr>
          <w:p w14:paraId="374BF32E"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654.555,38</w:t>
            </w:r>
          </w:p>
        </w:tc>
      </w:tr>
      <w:tr w:rsidR="00BB16DC" w:rsidRPr="00BB16DC" w14:paraId="220C189D" w14:textId="77777777" w:rsidTr="005360DB">
        <w:trPr>
          <w:trHeight w:val="259"/>
          <w:jc w:val="center"/>
        </w:trPr>
        <w:tc>
          <w:tcPr>
            <w:tcW w:w="5935" w:type="dxa"/>
            <w:tcBorders>
              <w:top w:val="nil"/>
              <w:left w:val="single" w:sz="4" w:space="0" w:color="auto"/>
              <w:bottom w:val="single" w:sz="4" w:space="0" w:color="auto"/>
              <w:right w:val="single" w:sz="4" w:space="0" w:color="auto"/>
            </w:tcBorders>
            <w:shd w:val="clear" w:color="auto" w:fill="auto"/>
            <w:noWrap/>
            <w:vAlign w:val="center"/>
            <w:hideMark/>
          </w:tcPr>
          <w:p w14:paraId="2AE0D482"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Skrb o starijim i bolesnim osobama</w:t>
            </w:r>
          </w:p>
        </w:tc>
        <w:tc>
          <w:tcPr>
            <w:tcW w:w="1651" w:type="dxa"/>
            <w:tcBorders>
              <w:top w:val="single" w:sz="4" w:space="0" w:color="auto"/>
              <w:left w:val="nil"/>
              <w:bottom w:val="single" w:sz="4" w:space="0" w:color="auto"/>
              <w:right w:val="single" w:sz="4" w:space="0" w:color="auto"/>
            </w:tcBorders>
            <w:vAlign w:val="center"/>
          </w:tcPr>
          <w:p w14:paraId="0E453AA6"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550</w:t>
            </w:r>
            <w:r w:rsidRPr="00BB16DC">
              <w:rPr>
                <w:rFonts w:ascii="Times New Roman" w:eastAsia="Times New Roman" w:hAnsi="Times New Roman" w:cs="Times New Roman"/>
                <w:i/>
                <w:sz w:val="24"/>
                <w:szCs w:val="24"/>
                <w:lang w:eastAsia="hr-HR"/>
              </w:rPr>
              <w:t>.000,00</w:t>
            </w:r>
          </w:p>
        </w:tc>
        <w:tc>
          <w:tcPr>
            <w:tcW w:w="1476" w:type="dxa"/>
            <w:tcBorders>
              <w:top w:val="nil"/>
              <w:left w:val="single" w:sz="4" w:space="0" w:color="auto"/>
              <w:bottom w:val="single" w:sz="4" w:space="0" w:color="auto"/>
              <w:right w:val="single" w:sz="4" w:space="0" w:color="auto"/>
            </w:tcBorders>
            <w:vAlign w:val="center"/>
          </w:tcPr>
          <w:p w14:paraId="10E7A75B"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493.781,95</w:t>
            </w:r>
          </w:p>
        </w:tc>
      </w:tr>
      <w:tr w:rsidR="00BB16DC" w:rsidRPr="00BB16DC" w14:paraId="07E2CC33" w14:textId="77777777" w:rsidTr="005360DB">
        <w:trPr>
          <w:trHeight w:val="259"/>
          <w:jc w:val="center"/>
        </w:trPr>
        <w:tc>
          <w:tcPr>
            <w:tcW w:w="5935" w:type="dxa"/>
            <w:tcBorders>
              <w:top w:val="nil"/>
              <w:left w:val="single" w:sz="4" w:space="0" w:color="auto"/>
              <w:bottom w:val="single" w:sz="4" w:space="0" w:color="auto"/>
              <w:right w:val="single" w:sz="4" w:space="0" w:color="auto"/>
            </w:tcBorders>
            <w:shd w:val="clear" w:color="auto" w:fill="auto"/>
            <w:noWrap/>
            <w:vAlign w:val="center"/>
            <w:hideMark/>
          </w:tcPr>
          <w:p w14:paraId="45190E9C"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Ostale naknade i pomoći građanima</w:t>
            </w:r>
          </w:p>
        </w:tc>
        <w:tc>
          <w:tcPr>
            <w:tcW w:w="1651" w:type="dxa"/>
            <w:tcBorders>
              <w:top w:val="single" w:sz="4" w:space="0" w:color="auto"/>
              <w:left w:val="nil"/>
              <w:bottom w:val="single" w:sz="4" w:space="0" w:color="auto"/>
              <w:right w:val="single" w:sz="4" w:space="0" w:color="auto"/>
            </w:tcBorders>
            <w:vAlign w:val="center"/>
          </w:tcPr>
          <w:p w14:paraId="6D524CC3"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427.000,00</w:t>
            </w:r>
          </w:p>
        </w:tc>
        <w:tc>
          <w:tcPr>
            <w:tcW w:w="1476" w:type="dxa"/>
            <w:tcBorders>
              <w:top w:val="nil"/>
              <w:left w:val="single" w:sz="4" w:space="0" w:color="auto"/>
              <w:bottom w:val="single" w:sz="4" w:space="0" w:color="auto"/>
              <w:right w:val="single" w:sz="4" w:space="0" w:color="auto"/>
            </w:tcBorders>
            <w:vAlign w:val="center"/>
          </w:tcPr>
          <w:p w14:paraId="0957C9BB"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409.790,13</w:t>
            </w:r>
          </w:p>
        </w:tc>
      </w:tr>
      <w:tr w:rsidR="00BB16DC" w:rsidRPr="00BB16DC" w14:paraId="6848CD50" w14:textId="77777777" w:rsidTr="00BB16DC">
        <w:trPr>
          <w:trHeight w:val="350"/>
          <w:jc w:val="center"/>
        </w:trPr>
        <w:tc>
          <w:tcPr>
            <w:tcW w:w="5935" w:type="dxa"/>
            <w:tcBorders>
              <w:top w:val="nil"/>
              <w:left w:val="single" w:sz="4" w:space="0" w:color="auto"/>
              <w:bottom w:val="single" w:sz="4" w:space="0" w:color="auto"/>
              <w:right w:val="single" w:sz="4" w:space="0" w:color="auto"/>
            </w:tcBorders>
            <w:shd w:val="clear" w:color="auto" w:fill="DBE5F1"/>
            <w:noWrap/>
            <w:vAlign w:val="center"/>
          </w:tcPr>
          <w:p w14:paraId="22C07C06" w14:textId="77777777" w:rsidR="00BB16DC" w:rsidRPr="00BB16DC" w:rsidRDefault="00BB16DC" w:rsidP="00BB16DC">
            <w:pPr>
              <w:spacing w:after="0" w:line="240" w:lineRule="auto"/>
              <w:rPr>
                <w:rFonts w:ascii="Times New Roman" w:eastAsia="Times New Roman" w:hAnsi="Times New Roman" w:cs="Times New Roman"/>
                <w:b/>
                <w:bCs/>
                <w:i/>
                <w:sz w:val="24"/>
                <w:szCs w:val="24"/>
                <w:lang w:eastAsia="hr-HR"/>
              </w:rPr>
            </w:pPr>
            <w:r w:rsidRPr="00BB16DC">
              <w:rPr>
                <w:rFonts w:ascii="Times New Roman" w:eastAsia="Times New Roman" w:hAnsi="Times New Roman" w:cs="Times New Roman"/>
                <w:b/>
                <w:bCs/>
                <w:i/>
                <w:sz w:val="24"/>
                <w:szCs w:val="24"/>
                <w:lang w:eastAsia="hr-HR"/>
              </w:rPr>
              <w:t>UKUPNO</w:t>
            </w:r>
          </w:p>
        </w:tc>
        <w:tc>
          <w:tcPr>
            <w:tcW w:w="1651" w:type="dxa"/>
            <w:tcBorders>
              <w:top w:val="single" w:sz="4" w:space="0" w:color="auto"/>
              <w:left w:val="nil"/>
              <w:bottom w:val="single" w:sz="4" w:space="0" w:color="auto"/>
              <w:right w:val="single" w:sz="4" w:space="0" w:color="auto"/>
            </w:tcBorders>
            <w:shd w:val="clear" w:color="auto" w:fill="DBE5F1"/>
            <w:vAlign w:val="center"/>
          </w:tcPr>
          <w:p w14:paraId="4D62AE32"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3.</w:t>
            </w:r>
            <w:r w:rsidRPr="00BB16DC">
              <w:rPr>
                <w:rFonts w:ascii="Times New Roman" w:eastAsia="Times New Roman" w:hAnsi="Times New Roman" w:cs="Times New Roman"/>
                <w:b/>
                <w:bCs/>
                <w:i/>
                <w:sz w:val="24"/>
                <w:szCs w:val="24"/>
                <w:lang w:eastAsia="hr-HR"/>
              </w:rPr>
              <w:t>449.000</w:t>
            </w:r>
            <w:r w:rsidRPr="00BB16DC">
              <w:rPr>
                <w:rFonts w:ascii="Times New Roman" w:eastAsia="Times New Roman" w:hAnsi="Times New Roman" w:cs="Times New Roman"/>
                <w:b/>
                <w:i/>
                <w:sz w:val="24"/>
                <w:szCs w:val="24"/>
                <w:lang w:eastAsia="hr-HR"/>
              </w:rPr>
              <w:t>,00</w:t>
            </w:r>
          </w:p>
        </w:tc>
        <w:tc>
          <w:tcPr>
            <w:tcW w:w="1476" w:type="dxa"/>
            <w:tcBorders>
              <w:top w:val="nil"/>
              <w:left w:val="single" w:sz="4" w:space="0" w:color="auto"/>
              <w:bottom w:val="single" w:sz="4" w:space="0" w:color="auto"/>
              <w:right w:val="single" w:sz="4" w:space="0" w:color="auto"/>
            </w:tcBorders>
            <w:shd w:val="clear" w:color="auto" w:fill="DBE5F1"/>
            <w:vAlign w:val="center"/>
          </w:tcPr>
          <w:p w14:paraId="5DC1A0F5"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bCs/>
                <w:i/>
                <w:sz w:val="24"/>
                <w:szCs w:val="24"/>
                <w:lang w:eastAsia="hr-HR"/>
              </w:rPr>
              <w:t>3.336.045,74</w:t>
            </w:r>
          </w:p>
        </w:tc>
      </w:tr>
      <w:tr w:rsidR="00BB16DC" w:rsidRPr="00BB16DC" w14:paraId="20934743" w14:textId="77777777" w:rsidTr="005360DB">
        <w:trPr>
          <w:trHeight w:val="499"/>
          <w:jc w:val="center"/>
        </w:trPr>
        <w:tc>
          <w:tcPr>
            <w:tcW w:w="5935" w:type="dxa"/>
            <w:tcBorders>
              <w:top w:val="nil"/>
              <w:left w:val="single" w:sz="4" w:space="0" w:color="auto"/>
              <w:bottom w:val="single" w:sz="4" w:space="0" w:color="auto"/>
              <w:right w:val="single" w:sz="4" w:space="0" w:color="auto"/>
            </w:tcBorders>
            <w:shd w:val="clear" w:color="auto" w:fill="C9F3F2"/>
            <w:noWrap/>
            <w:vAlign w:val="center"/>
            <w:hideMark/>
          </w:tcPr>
          <w:p w14:paraId="4BF96EFF" w14:textId="77777777" w:rsidR="00BB16DC" w:rsidRPr="00BB16DC" w:rsidRDefault="00BB16DC" w:rsidP="00BB16DC">
            <w:pPr>
              <w:spacing w:after="0" w:line="240" w:lineRule="auto"/>
              <w:rPr>
                <w:rFonts w:ascii="Times New Roman" w:eastAsia="Times New Roman" w:hAnsi="Times New Roman" w:cs="Times New Roman"/>
                <w:b/>
                <w:bCs/>
                <w:i/>
                <w:sz w:val="24"/>
                <w:szCs w:val="24"/>
                <w:lang w:eastAsia="hr-HR"/>
              </w:rPr>
            </w:pPr>
            <w:r w:rsidRPr="00BB16DC">
              <w:rPr>
                <w:rFonts w:ascii="Times New Roman" w:eastAsia="Times New Roman" w:hAnsi="Times New Roman" w:cs="Times New Roman"/>
                <w:b/>
                <w:bCs/>
                <w:i/>
                <w:sz w:val="24"/>
                <w:szCs w:val="24"/>
                <w:lang w:eastAsia="hr-HR"/>
              </w:rPr>
              <w:t>SOCIJALNA SKRB - ZAKONSKE OSNOVE (Temeljem Odluke o socijalnoj skrbi)</w:t>
            </w:r>
          </w:p>
        </w:tc>
        <w:tc>
          <w:tcPr>
            <w:tcW w:w="1651" w:type="dxa"/>
            <w:tcBorders>
              <w:top w:val="single" w:sz="4" w:space="0" w:color="auto"/>
              <w:left w:val="nil"/>
              <w:bottom w:val="single" w:sz="4" w:space="0" w:color="auto"/>
              <w:right w:val="single" w:sz="4" w:space="0" w:color="auto"/>
            </w:tcBorders>
            <w:shd w:val="clear" w:color="auto" w:fill="C9F3F2"/>
            <w:vAlign w:val="center"/>
          </w:tcPr>
          <w:p w14:paraId="3B240CEC"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Planirano/kn</w:t>
            </w:r>
          </w:p>
        </w:tc>
        <w:tc>
          <w:tcPr>
            <w:tcW w:w="1476" w:type="dxa"/>
            <w:tcBorders>
              <w:top w:val="nil"/>
              <w:left w:val="single" w:sz="4" w:space="0" w:color="auto"/>
              <w:bottom w:val="single" w:sz="4" w:space="0" w:color="auto"/>
              <w:right w:val="single" w:sz="4" w:space="0" w:color="auto"/>
            </w:tcBorders>
            <w:shd w:val="clear" w:color="auto" w:fill="C9F3F2"/>
            <w:vAlign w:val="center"/>
          </w:tcPr>
          <w:p w14:paraId="71107CDE"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Utrošeno/kn</w:t>
            </w:r>
          </w:p>
        </w:tc>
      </w:tr>
      <w:tr w:rsidR="00BB16DC" w:rsidRPr="00BB16DC" w14:paraId="2941A7A6" w14:textId="77777777" w:rsidTr="005360DB">
        <w:trPr>
          <w:trHeight w:val="259"/>
          <w:jc w:val="center"/>
        </w:trPr>
        <w:tc>
          <w:tcPr>
            <w:tcW w:w="5935" w:type="dxa"/>
            <w:tcBorders>
              <w:top w:val="nil"/>
              <w:left w:val="single" w:sz="4" w:space="0" w:color="auto"/>
              <w:bottom w:val="single" w:sz="4" w:space="0" w:color="auto"/>
              <w:right w:val="single" w:sz="4" w:space="0" w:color="auto"/>
            </w:tcBorders>
            <w:shd w:val="clear" w:color="auto" w:fill="auto"/>
            <w:vAlign w:val="center"/>
            <w:hideMark/>
          </w:tcPr>
          <w:p w14:paraId="4D219D7F"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Naknade građanima - sufinanciranje komunalija</w:t>
            </w:r>
          </w:p>
        </w:tc>
        <w:tc>
          <w:tcPr>
            <w:tcW w:w="1651" w:type="dxa"/>
            <w:tcBorders>
              <w:top w:val="single" w:sz="4" w:space="0" w:color="auto"/>
              <w:left w:val="nil"/>
              <w:bottom w:val="single" w:sz="4" w:space="0" w:color="auto"/>
              <w:right w:val="single" w:sz="4" w:space="0" w:color="auto"/>
            </w:tcBorders>
            <w:vAlign w:val="center"/>
          </w:tcPr>
          <w:p w14:paraId="1DA3E7E8"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408.000,00</w:t>
            </w:r>
          </w:p>
        </w:tc>
        <w:tc>
          <w:tcPr>
            <w:tcW w:w="1476" w:type="dxa"/>
            <w:tcBorders>
              <w:top w:val="nil"/>
              <w:left w:val="single" w:sz="4" w:space="0" w:color="auto"/>
              <w:bottom w:val="single" w:sz="4" w:space="0" w:color="auto"/>
              <w:right w:val="single" w:sz="4" w:space="0" w:color="auto"/>
            </w:tcBorders>
            <w:vAlign w:val="center"/>
          </w:tcPr>
          <w:p w14:paraId="34046FCC"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406.697,78</w:t>
            </w:r>
          </w:p>
        </w:tc>
      </w:tr>
      <w:tr w:rsidR="00BB16DC" w:rsidRPr="00BB16DC" w14:paraId="554F5454" w14:textId="77777777" w:rsidTr="005360DB">
        <w:trPr>
          <w:trHeight w:val="259"/>
          <w:jc w:val="center"/>
        </w:trPr>
        <w:tc>
          <w:tcPr>
            <w:tcW w:w="5935" w:type="dxa"/>
            <w:tcBorders>
              <w:top w:val="nil"/>
              <w:left w:val="single" w:sz="4" w:space="0" w:color="auto"/>
              <w:bottom w:val="single" w:sz="4" w:space="0" w:color="auto"/>
              <w:right w:val="single" w:sz="4" w:space="0" w:color="auto"/>
            </w:tcBorders>
            <w:shd w:val="clear" w:color="auto" w:fill="auto"/>
            <w:vAlign w:val="center"/>
            <w:hideMark/>
          </w:tcPr>
          <w:p w14:paraId="56C94A2B"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Naknade kućanstvima - sufinanciranje centralnog grijanja</w:t>
            </w:r>
          </w:p>
        </w:tc>
        <w:tc>
          <w:tcPr>
            <w:tcW w:w="1651" w:type="dxa"/>
            <w:tcBorders>
              <w:top w:val="single" w:sz="4" w:space="0" w:color="auto"/>
              <w:left w:val="nil"/>
              <w:bottom w:val="single" w:sz="4" w:space="0" w:color="auto"/>
              <w:right w:val="single" w:sz="4" w:space="0" w:color="auto"/>
            </w:tcBorders>
            <w:vAlign w:val="center"/>
          </w:tcPr>
          <w:p w14:paraId="032F3CAD"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133.000,00</w:t>
            </w:r>
          </w:p>
        </w:tc>
        <w:tc>
          <w:tcPr>
            <w:tcW w:w="1476" w:type="dxa"/>
            <w:tcBorders>
              <w:top w:val="nil"/>
              <w:left w:val="single" w:sz="4" w:space="0" w:color="auto"/>
              <w:bottom w:val="single" w:sz="4" w:space="0" w:color="auto"/>
              <w:right w:val="single" w:sz="4" w:space="0" w:color="auto"/>
            </w:tcBorders>
            <w:vAlign w:val="center"/>
          </w:tcPr>
          <w:p w14:paraId="46375F49"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122.573,75</w:t>
            </w:r>
          </w:p>
        </w:tc>
      </w:tr>
      <w:tr w:rsidR="00BB16DC" w:rsidRPr="00BB16DC" w14:paraId="04A4E661" w14:textId="77777777" w:rsidTr="00BB16DC">
        <w:trPr>
          <w:trHeight w:val="292"/>
          <w:jc w:val="center"/>
        </w:trPr>
        <w:tc>
          <w:tcPr>
            <w:tcW w:w="5935" w:type="dxa"/>
            <w:tcBorders>
              <w:top w:val="nil"/>
              <w:left w:val="single" w:sz="4" w:space="0" w:color="auto"/>
              <w:bottom w:val="single" w:sz="4" w:space="0" w:color="auto"/>
              <w:right w:val="single" w:sz="4" w:space="0" w:color="auto"/>
            </w:tcBorders>
            <w:shd w:val="clear" w:color="auto" w:fill="DBE5F1"/>
            <w:vAlign w:val="center"/>
          </w:tcPr>
          <w:p w14:paraId="5F62FF11" w14:textId="77777777" w:rsidR="00BB16DC" w:rsidRPr="00BB16DC" w:rsidRDefault="00BB16DC" w:rsidP="00BB16DC">
            <w:pPr>
              <w:spacing w:after="0" w:line="240" w:lineRule="auto"/>
              <w:rPr>
                <w:rFonts w:ascii="Times New Roman" w:eastAsia="Times New Roman" w:hAnsi="Times New Roman" w:cs="Times New Roman"/>
                <w:b/>
                <w:bCs/>
                <w:i/>
                <w:sz w:val="24"/>
                <w:szCs w:val="24"/>
                <w:lang w:eastAsia="hr-HR"/>
              </w:rPr>
            </w:pPr>
            <w:r w:rsidRPr="00BB16DC">
              <w:rPr>
                <w:rFonts w:ascii="Times New Roman" w:eastAsia="Times New Roman" w:hAnsi="Times New Roman" w:cs="Times New Roman"/>
                <w:b/>
                <w:bCs/>
                <w:i/>
                <w:sz w:val="24"/>
                <w:szCs w:val="24"/>
                <w:lang w:eastAsia="hr-HR"/>
              </w:rPr>
              <w:t>UKUPNO</w:t>
            </w:r>
          </w:p>
        </w:tc>
        <w:tc>
          <w:tcPr>
            <w:tcW w:w="1651" w:type="dxa"/>
            <w:tcBorders>
              <w:top w:val="single" w:sz="4" w:space="0" w:color="auto"/>
              <w:left w:val="nil"/>
              <w:bottom w:val="single" w:sz="4" w:space="0" w:color="auto"/>
              <w:right w:val="single" w:sz="4" w:space="0" w:color="auto"/>
            </w:tcBorders>
            <w:shd w:val="clear" w:color="auto" w:fill="DBE5F1"/>
            <w:vAlign w:val="center"/>
          </w:tcPr>
          <w:p w14:paraId="73E0263C"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bCs/>
                <w:i/>
                <w:iCs/>
                <w:sz w:val="24"/>
                <w:szCs w:val="24"/>
                <w:lang w:eastAsia="hr-HR"/>
              </w:rPr>
              <w:t>541.000,00</w:t>
            </w:r>
          </w:p>
        </w:tc>
        <w:tc>
          <w:tcPr>
            <w:tcW w:w="1476" w:type="dxa"/>
            <w:tcBorders>
              <w:top w:val="nil"/>
              <w:left w:val="single" w:sz="4" w:space="0" w:color="auto"/>
              <w:bottom w:val="single" w:sz="4" w:space="0" w:color="auto"/>
              <w:right w:val="single" w:sz="4" w:space="0" w:color="auto"/>
            </w:tcBorders>
            <w:shd w:val="clear" w:color="auto" w:fill="DBE5F1"/>
            <w:vAlign w:val="center"/>
          </w:tcPr>
          <w:p w14:paraId="7927BDAF"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bCs/>
                <w:i/>
                <w:iCs/>
                <w:sz w:val="24"/>
                <w:szCs w:val="24"/>
                <w:lang w:eastAsia="hr-HR"/>
              </w:rPr>
              <w:t>529.271,53</w:t>
            </w:r>
          </w:p>
        </w:tc>
      </w:tr>
      <w:tr w:rsidR="00BB16DC" w:rsidRPr="00BB16DC" w14:paraId="68043626" w14:textId="77777777" w:rsidTr="005360DB">
        <w:trPr>
          <w:trHeight w:val="499"/>
          <w:jc w:val="center"/>
        </w:trPr>
        <w:tc>
          <w:tcPr>
            <w:tcW w:w="5935" w:type="dxa"/>
            <w:tcBorders>
              <w:top w:val="nil"/>
              <w:left w:val="single" w:sz="4" w:space="0" w:color="auto"/>
              <w:bottom w:val="single" w:sz="4" w:space="0" w:color="auto"/>
              <w:right w:val="single" w:sz="4" w:space="0" w:color="auto"/>
            </w:tcBorders>
            <w:shd w:val="clear" w:color="auto" w:fill="C9F3F2"/>
            <w:noWrap/>
            <w:vAlign w:val="center"/>
            <w:hideMark/>
          </w:tcPr>
          <w:p w14:paraId="4526B7D5" w14:textId="77777777" w:rsidR="00BB16DC" w:rsidRPr="00BB16DC" w:rsidRDefault="00BB16DC" w:rsidP="00BB16DC">
            <w:pPr>
              <w:spacing w:after="0" w:line="240" w:lineRule="auto"/>
              <w:rPr>
                <w:rFonts w:ascii="Times New Roman" w:eastAsia="Times New Roman" w:hAnsi="Times New Roman" w:cs="Times New Roman"/>
                <w:b/>
                <w:bCs/>
                <w:i/>
                <w:sz w:val="24"/>
                <w:szCs w:val="24"/>
                <w:lang w:eastAsia="hr-HR"/>
              </w:rPr>
            </w:pPr>
            <w:r w:rsidRPr="00BB16DC">
              <w:rPr>
                <w:rFonts w:ascii="Times New Roman" w:eastAsia="Times New Roman" w:hAnsi="Times New Roman" w:cs="Times New Roman"/>
                <w:b/>
                <w:bCs/>
                <w:i/>
                <w:sz w:val="24"/>
                <w:szCs w:val="24"/>
                <w:lang w:eastAsia="hr-HR"/>
              </w:rPr>
              <w:t>ZDRAVSTVO I MEĐUGENERACIJSKA SOLIDARNOST</w:t>
            </w:r>
          </w:p>
        </w:tc>
        <w:tc>
          <w:tcPr>
            <w:tcW w:w="1651" w:type="dxa"/>
            <w:tcBorders>
              <w:top w:val="single" w:sz="4" w:space="0" w:color="auto"/>
              <w:left w:val="nil"/>
              <w:bottom w:val="single" w:sz="4" w:space="0" w:color="auto"/>
              <w:right w:val="single" w:sz="4" w:space="0" w:color="auto"/>
            </w:tcBorders>
            <w:shd w:val="clear" w:color="auto" w:fill="C9F3F2"/>
            <w:vAlign w:val="center"/>
          </w:tcPr>
          <w:p w14:paraId="796740BD"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Planirano/kn</w:t>
            </w:r>
          </w:p>
        </w:tc>
        <w:tc>
          <w:tcPr>
            <w:tcW w:w="1476" w:type="dxa"/>
            <w:tcBorders>
              <w:top w:val="nil"/>
              <w:left w:val="single" w:sz="4" w:space="0" w:color="auto"/>
              <w:bottom w:val="single" w:sz="4" w:space="0" w:color="auto"/>
              <w:right w:val="single" w:sz="4" w:space="0" w:color="auto"/>
            </w:tcBorders>
            <w:shd w:val="clear" w:color="auto" w:fill="C9F3F2"/>
            <w:vAlign w:val="center"/>
          </w:tcPr>
          <w:p w14:paraId="092B951D"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Utrošeno/kn</w:t>
            </w:r>
          </w:p>
        </w:tc>
      </w:tr>
      <w:tr w:rsidR="00BB16DC" w:rsidRPr="00BB16DC" w14:paraId="4C5FE62A" w14:textId="77777777" w:rsidTr="005360DB">
        <w:trPr>
          <w:trHeight w:val="259"/>
          <w:jc w:val="center"/>
        </w:trPr>
        <w:tc>
          <w:tcPr>
            <w:tcW w:w="5935" w:type="dxa"/>
            <w:tcBorders>
              <w:top w:val="nil"/>
              <w:left w:val="single" w:sz="4" w:space="0" w:color="auto"/>
              <w:bottom w:val="single" w:sz="4" w:space="0" w:color="auto"/>
              <w:right w:val="single" w:sz="4" w:space="0" w:color="auto"/>
            </w:tcBorders>
            <w:shd w:val="clear" w:color="auto" w:fill="auto"/>
            <w:noWrap/>
            <w:vAlign w:val="center"/>
            <w:hideMark/>
          </w:tcPr>
          <w:p w14:paraId="049E4DFD"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Donacije za novorođenu djecu</w:t>
            </w:r>
          </w:p>
        </w:tc>
        <w:tc>
          <w:tcPr>
            <w:tcW w:w="1651" w:type="dxa"/>
            <w:tcBorders>
              <w:top w:val="single" w:sz="4" w:space="0" w:color="auto"/>
              <w:left w:val="nil"/>
              <w:bottom w:val="single" w:sz="4" w:space="0" w:color="auto"/>
              <w:right w:val="single" w:sz="4" w:space="0" w:color="auto"/>
            </w:tcBorders>
            <w:vAlign w:val="center"/>
          </w:tcPr>
          <w:p w14:paraId="482291E4"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563.000,00</w:t>
            </w:r>
          </w:p>
        </w:tc>
        <w:tc>
          <w:tcPr>
            <w:tcW w:w="1476" w:type="dxa"/>
            <w:tcBorders>
              <w:top w:val="nil"/>
              <w:left w:val="single" w:sz="4" w:space="0" w:color="auto"/>
              <w:bottom w:val="single" w:sz="4" w:space="0" w:color="auto"/>
              <w:right w:val="single" w:sz="4" w:space="0" w:color="auto"/>
            </w:tcBorders>
            <w:vAlign w:val="center"/>
          </w:tcPr>
          <w:p w14:paraId="7143AD65"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562.500,00</w:t>
            </w:r>
          </w:p>
        </w:tc>
      </w:tr>
      <w:tr w:rsidR="00BB16DC" w:rsidRPr="00BB16DC" w14:paraId="01426EDA" w14:textId="77777777" w:rsidTr="005360DB">
        <w:trPr>
          <w:trHeight w:val="259"/>
          <w:jc w:val="center"/>
        </w:trPr>
        <w:tc>
          <w:tcPr>
            <w:tcW w:w="5935" w:type="dxa"/>
            <w:tcBorders>
              <w:top w:val="nil"/>
              <w:left w:val="single" w:sz="4" w:space="0" w:color="auto"/>
              <w:bottom w:val="single" w:sz="4" w:space="0" w:color="auto"/>
              <w:right w:val="single" w:sz="4" w:space="0" w:color="auto"/>
            </w:tcBorders>
            <w:shd w:val="clear" w:color="auto" w:fill="auto"/>
            <w:noWrap/>
            <w:vAlign w:val="center"/>
            <w:hideMark/>
          </w:tcPr>
          <w:p w14:paraId="160DB772"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Pomoć u kući starijim i bolesnim osobama</w:t>
            </w:r>
          </w:p>
        </w:tc>
        <w:tc>
          <w:tcPr>
            <w:tcW w:w="1651" w:type="dxa"/>
            <w:tcBorders>
              <w:top w:val="single" w:sz="4" w:space="0" w:color="auto"/>
              <w:left w:val="nil"/>
              <w:bottom w:val="single" w:sz="4" w:space="0" w:color="auto"/>
              <w:right w:val="single" w:sz="4" w:space="0" w:color="auto"/>
            </w:tcBorders>
            <w:vAlign w:val="center"/>
          </w:tcPr>
          <w:p w14:paraId="27435041"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20.0</w:t>
            </w:r>
            <w:r w:rsidRPr="00BB16DC">
              <w:rPr>
                <w:rFonts w:ascii="Times New Roman" w:eastAsia="Times New Roman" w:hAnsi="Times New Roman" w:cs="Times New Roman"/>
                <w:i/>
                <w:iCs/>
                <w:sz w:val="24"/>
                <w:szCs w:val="24"/>
                <w:lang w:eastAsia="hr-HR"/>
              </w:rPr>
              <w:t>00</w:t>
            </w:r>
            <w:r w:rsidRPr="00BB16DC">
              <w:rPr>
                <w:rFonts w:ascii="Times New Roman" w:eastAsia="Times New Roman" w:hAnsi="Times New Roman" w:cs="Times New Roman"/>
                <w:i/>
                <w:sz w:val="24"/>
                <w:szCs w:val="24"/>
                <w:lang w:eastAsia="hr-HR"/>
              </w:rPr>
              <w:t>,00</w:t>
            </w:r>
          </w:p>
        </w:tc>
        <w:tc>
          <w:tcPr>
            <w:tcW w:w="1476" w:type="dxa"/>
            <w:tcBorders>
              <w:top w:val="nil"/>
              <w:left w:val="single" w:sz="4" w:space="0" w:color="auto"/>
              <w:bottom w:val="single" w:sz="4" w:space="0" w:color="auto"/>
              <w:right w:val="single" w:sz="4" w:space="0" w:color="auto"/>
            </w:tcBorders>
            <w:vAlign w:val="center"/>
          </w:tcPr>
          <w:p w14:paraId="5C6A9E29"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20.000,00</w:t>
            </w:r>
          </w:p>
        </w:tc>
      </w:tr>
      <w:tr w:rsidR="00BB16DC" w:rsidRPr="00BB16DC" w14:paraId="741C6F14" w14:textId="77777777" w:rsidTr="005360DB">
        <w:trPr>
          <w:trHeight w:val="259"/>
          <w:jc w:val="center"/>
        </w:trPr>
        <w:tc>
          <w:tcPr>
            <w:tcW w:w="59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36082"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Skrb o braniteljima</w:t>
            </w:r>
          </w:p>
        </w:tc>
        <w:tc>
          <w:tcPr>
            <w:tcW w:w="1651" w:type="dxa"/>
            <w:tcBorders>
              <w:top w:val="single" w:sz="4" w:space="0" w:color="auto"/>
              <w:left w:val="nil"/>
              <w:bottom w:val="single" w:sz="4" w:space="0" w:color="auto"/>
              <w:right w:val="single" w:sz="4" w:space="0" w:color="auto"/>
            </w:tcBorders>
            <w:vAlign w:val="center"/>
          </w:tcPr>
          <w:p w14:paraId="52BA47B9"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115.000,00</w:t>
            </w:r>
          </w:p>
        </w:tc>
        <w:tc>
          <w:tcPr>
            <w:tcW w:w="1476" w:type="dxa"/>
            <w:tcBorders>
              <w:top w:val="single" w:sz="4" w:space="0" w:color="auto"/>
              <w:left w:val="single" w:sz="4" w:space="0" w:color="auto"/>
              <w:bottom w:val="single" w:sz="4" w:space="0" w:color="auto"/>
              <w:right w:val="single" w:sz="4" w:space="0" w:color="auto"/>
            </w:tcBorders>
            <w:vAlign w:val="center"/>
          </w:tcPr>
          <w:p w14:paraId="4F5E6A2F"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109.271,77</w:t>
            </w:r>
          </w:p>
        </w:tc>
      </w:tr>
      <w:tr w:rsidR="00BB16DC" w:rsidRPr="00BB16DC" w14:paraId="5BEEADDA" w14:textId="77777777" w:rsidTr="005360DB">
        <w:trPr>
          <w:trHeight w:val="259"/>
          <w:jc w:val="center"/>
        </w:trPr>
        <w:tc>
          <w:tcPr>
            <w:tcW w:w="59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E4296"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Pomoći proračunima i proračunskim korisnicima u zdravstvu</w:t>
            </w:r>
          </w:p>
        </w:tc>
        <w:tc>
          <w:tcPr>
            <w:tcW w:w="1651" w:type="dxa"/>
            <w:tcBorders>
              <w:top w:val="single" w:sz="4" w:space="0" w:color="auto"/>
              <w:left w:val="nil"/>
              <w:bottom w:val="single" w:sz="4" w:space="0" w:color="auto"/>
              <w:right w:val="single" w:sz="4" w:space="0" w:color="auto"/>
            </w:tcBorders>
            <w:vAlign w:val="center"/>
          </w:tcPr>
          <w:p w14:paraId="46AD32C2"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140.000,00</w:t>
            </w:r>
          </w:p>
        </w:tc>
        <w:tc>
          <w:tcPr>
            <w:tcW w:w="1476" w:type="dxa"/>
            <w:tcBorders>
              <w:top w:val="single" w:sz="4" w:space="0" w:color="auto"/>
              <w:left w:val="single" w:sz="4" w:space="0" w:color="auto"/>
              <w:bottom w:val="single" w:sz="4" w:space="0" w:color="auto"/>
              <w:right w:val="single" w:sz="4" w:space="0" w:color="auto"/>
            </w:tcBorders>
            <w:vAlign w:val="center"/>
          </w:tcPr>
          <w:p w14:paraId="7D811424"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iCs/>
                <w:sz w:val="24"/>
                <w:szCs w:val="24"/>
                <w:lang w:eastAsia="hr-HR"/>
              </w:rPr>
              <w:t>140.000,00</w:t>
            </w:r>
          </w:p>
        </w:tc>
      </w:tr>
      <w:tr w:rsidR="00BB16DC" w:rsidRPr="00BB16DC" w14:paraId="55A18BBA" w14:textId="77777777" w:rsidTr="005360DB">
        <w:trPr>
          <w:trHeight w:val="259"/>
          <w:jc w:val="center"/>
        </w:trPr>
        <w:tc>
          <w:tcPr>
            <w:tcW w:w="59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58F0"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Pomoć umirovljenicima</w:t>
            </w:r>
          </w:p>
        </w:tc>
        <w:tc>
          <w:tcPr>
            <w:tcW w:w="1651" w:type="dxa"/>
            <w:tcBorders>
              <w:top w:val="single" w:sz="4" w:space="0" w:color="auto"/>
              <w:left w:val="nil"/>
              <w:bottom w:val="single" w:sz="4" w:space="0" w:color="auto"/>
              <w:right w:val="single" w:sz="4" w:space="0" w:color="auto"/>
            </w:tcBorders>
            <w:vAlign w:val="center"/>
          </w:tcPr>
          <w:p w14:paraId="32B0D9BD" w14:textId="77777777" w:rsidR="00BB16DC" w:rsidRPr="00BB16DC" w:rsidRDefault="00BB16DC" w:rsidP="00BB16DC">
            <w:pPr>
              <w:spacing w:after="0" w:line="240" w:lineRule="auto"/>
              <w:jc w:val="right"/>
              <w:rPr>
                <w:rFonts w:ascii="Times New Roman" w:eastAsia="Times New Roman" w:hAnsi="Times New Roman" w:cs="Times New Roman"/>
                <w:i/>
                <w:iCs/>
                <w:sz w:val="24"/>
                <w:szCs w:val="24"/>
                <w:lang w:eastAsia="hr-HR"/>
              </w:rPr>
            </w:pPr>
            <w:r w:rsidRPr="00BB16DC">
              <w:rPr>
                <w:rFonts w:ascii="Times New Roman" w:eastAsia="Times New Roman" w:hAnsi="Times New Roman" w:cs="Times New Roman"/>
                <w:i/>
                <w:iCs/>
                <w:sz w:val="24"/>
                <w:szCs w:val="24"/>
                <w:lang w:eastAsia="hr-HR"/>
              </w:rPr>
              <w:t>76.000,00</w:t>
            </w:r>
          </w:p>
        </w:tc>
        <w:tc>
          <w:tcPr>
            <w:tcW w:w="1476" w:type="dxa"/>
            <w:tcBorders>
              <w:top w:val="single" w:sz="4" w:space="0" w:color="auto"/>
              <w:left w:val="single" w:sz="4" w:space="0" w:color="auto"/>
              <w:bottom w:val="single" w:sz="4" w:space="0" w:color="auto"/>
              <w:right w:val="single" w:sz="4" w:space="0" w:color="auto"/>
            </w:tcBorders>
            <w:vAlign w:val="center"/>
          </w:tcPr>
          <w:p w14:paraId="459DE686" w14:textId="77777777" w:rsidR="00BB16DC" w:rsidRPr="00BB16DC" w:rsidRDefault="00BB16DC" w:rsidP="00BB16DC">
            <w:pPr>
              <w:spacing w:after="0" w:line="240" w:lineRule="auto"/>
              <w:jc w:val="right"/>
              <w:rPr>
                <w:rFonts w:ascii="Times New Roman" w:eastAsia="Times New Roman" w:hAnsi="Times New Roman" w:cs="Times New Roman"/>
                <w:i/>
                <w:iCs/>
                <w:sz w:val="24"/>
                <w:szCs w:val="24"/>
                <w:lang w:eastAsia="hr-HR"/>
              </w:rPr>
            </w:pPr>
            <w:r w:rsidRPr="00BB16DC">
              <w:rPr>
                <w:rFonts w:ascii="Times New Roman" w:eastAsia="Times New Roman" w:hAnsi="Times New Roman" w:cs="Times New Roman"/>
                <w:i/>
                <w:iCs/>
                <w:sz w:val="24"/>
                <w:szCs w:val="24"/>
                <w:lang w:eastAsia="hr-HR"/>
              </w:rPr>
              <w:t>52.706,31</w:t>
            </w:r>
          </w:p>
        </w:tc>
      </w:tr>
      <w:tr w:rsidR="00BB16DC" w:rsidRPr="00BB16DC" w14:paraId="0EEF4230" w14:textId="77777777" w:rsidTr="00BB16DC">
        <w:trPr>
          <w:trHeight w:val="259"/>
          <w:jc w:val="center"/>
        </w:trPr>
        <w:tc>
          <w:tcPr>
            <w:tcW w:w="5935" w:type="dxa"/>
            <w:tcBorders>
              <w:top w:val="single" w:sz="4" w:space="0" w:color="auto"/>
              <w:left w:val="single" w:sz="4" w:space="0" w:color="auto"/>
              <w:bottom w:val="single" w:sz="4" w:space="0" w:color="auto"/>
              <w:right w:val="single" w:sz="4" w:space="0" w:color="auto"/>
            </w:tcBorders>
            <w:shd w:val="clear" w:color="auto" w:fill="DBE5F1"/>
            <w:noWrap/>
            <w:vAlign w:val="center"/>
          </w:tcPr>
          <w:p w14:paraId="317A51BC" w14:textId="77777777" w:rsidR="00BB16DC" w:rsidRPr="00BB16DC" w:rsidRDefault="00BB16DC" w:rsidP="00BB16DC">
            <w:pPr>
              <w:spacing w:after="0" w:line="240" w:lineRule="auto"/>
              <w:rPr>
                <w:rFonts w:ascii="Times New Roman" w:eastAsia="Times New Roman" w:hAnsi="Times New Roman" w:cs="Times New Roman"/>
                <w:b/>
                <w:bCs/>
                <w:i/>
                <w:sz w:val="24"/>
                <w:szCs w:val="24"/>
                <w:lang w:eastAsia="hr-HR"/>
              </w:rPr>
            </w:pPr>
            <w:r w:rsidRPr="00BB16DC">
              <w:rPr>
                <w:rFonts w:ascii="Times New Roman" w:eastAsia="Times New Roman" w:hAnsi="Times New Roman" w:cs="Times New Roman"/>
                <w:b/>
                <w:bCs/>
                <w:i/>
                <w:sz w:val="24"/>
                <w:szCs w:val="24"/>
                <w:lang w:eastAsia="hr-HR"/>
              </w:rPr>
              <w:t>UKUPNO ZDRAVSTVO I MEĐUGENERACIJSKA SOLIDARNOST</w:t>
            </w:r>
          </w:p>
        </w:tc>
        <w:tc>
          <w:tcPr>
            <w:tcW w:w="1651" w:type="dxa"/>
            <w:tcBorders>
              <w:top w:val="single" w:sz="4" w:space="0" w:color="auto"/>
              <w:left w:val="nil"/>
              <w:bottom w:val="single" w:sz="4" w:space="0" w:color="auto"/>
              <w:right w:val="single" w:sz="4" w:space="0" w:color="auto"/>
            </w:tcBorders>
            <w:shd w:val="clear" w:color="auto" w:fill="DBE5F1"/>
            <w:vAlign w:val="center"/>
          </w:tcPr>
          <w:p w14:paraId="3C9E7A1B"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bCs/>
                <w:i/>
                <w:iCs/>
                <w:sz w:val="24"/>
                <w:szCs w:val="24"/>
                <w:lang w:eastAsia="hr-HR"/>
              </w:rPr>
              <w:t>914.000,00</w:t>
            </w:r>
          </w:p>
        </w:tc>
        <w:tc>
          <w:tcPr>
            <w:tcW w:w="1476" w:type="dxa"/>
            <w:tcBorders>
              <w:top w:val="single" w:sz="4" w:space="0" w:color="auto"/>
              <w:left w:val="single" w:sz="4" w:space="0" w:color="auto"/>
              <w:bottom w:val="single" w:sz="4" w:space="0" w:color="auto"/>
              <w:right w:val="single" w:sz="4" w:space="0" w:color="auto"/>
            </w:tcBorders>
            <w:shd w:val="clear" w:color="auto" w:fill="DBE5F1"/>
            <w:vAlign w:val="center"/>
          </w:tcPr>
          <w:p w14:paraId="26BF2B5C"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bCs/>
                <w:i/>
                <w:iCs/>
                <w:sz w:val="24"/>
                <w:szCs w:val="24"/>
                <w:lang w:eastAsia="hr-HR"/>
              </w:rPr>
              <w:t>884.478,08</w:t>
            </w:r>
          </w:p>
        </w:tc>
      </w:tr>
      <w:tr w:rsidR="00BB16DC" w:rsidRPr="00BB16DC" w14:paraId="40918507" w14:textId="77777777" w:rsidTr="005360DB">
        <w:trPr>
          <w:trHeight w:val="362"/>
          <w:jc w:val="center"/>
        </w:trPr>
        <w:tc>
          <w:tcPr>
            <w:tcW w:w="5935" w:type="dxa"/>
            <w:tcBorders>
              <w:top w:val="single" w:sz="4" w:space="0" w:color="auto"/>
              <w:left w:val="single" w:sz="4" w:space="0" w:color="auto"/>
              <w:bottom w:val="single" w:sz="4" w:space="0" w:color="auto"/>
              <w:right w:val="single" w:sz="4" w:space="0" w:color="auto"/>
            </w:tcBorders>
            <w:shd w:val="clear" w:color="auto" w:fill="C9F3F2"/>
            <w:noWrap/>
            <w:vAlign w:val="center"/>
          </w:tcPr>
          <w:p w14:paraId="0BCAF625" w14:textId="77777777" w:rsidR="00BB16DC" w:rsidRPr="00BB16DC" w:rsidRDefault="00BB16DC" w:rsidP="00BB16DC">
            <w:pPr>
              <w:spacing w:after="0" w:line="240" w:lineRule="auto"/>
              <w:rPr>
                <w:rFonts w:ascii="Times New Roman" w:eastAsia="Times New Roman" w:hAnsi="Times New Roman" w:cs="Times New Roman"/>
                <w:b/>
                <w:bCs/>
                <w:i/>
                <w:sz w:val="24"/>
                <w:szCs w:val="24"/>
                <w:lang w:eastAsia="hr-HR"/>
              </w:rPr>
            </w:pPr>
            <w:r w:rsidRPr="00BB16DC">
              <w:rPr>
                <w:rFonts w:ascii="Times New Roman" w:eastAsia="Times New Roman" w:hAnsi="Times New Roman" w:cs="Times New Roman"/>
                <w:b/>
                <w:bCs/>
                <w:i/>
                <w:sz w:val="24"/>
                <w:szCs w:val="24"/>
                <w:lang w:eastAsia="hr-HR"/>
              </w:rPr>
              <w:t>UKUPNO GP I ZP I ZDRAVSTVO I MEĐUGENERACIJSKA SOLIDARNOST</w:t>
            </w:r>
          </w:p>
        </w:tc>
        <w:tc>
          <w:tcPr>
            <w:tcW w:w="1651" w:type="dxa"/>
            <w:tcBorders>
              <w:top w:val="single" w:sz="4" w:space="0" w:color="auto"/>
              <w:left w:val="nil"/>
              <w:bottom w:val="single" w:sz="4" w:space="0" w:color="auto"/>
              <w:right w:val="single" w:sz="4" w:space="0" w:color="auto"/>
            </w:tcBorders>
            <w:shd w:val="clear" w:color="auto" w:fill="C9F3F2"/>
            <w:vAlign w:val="center"/>
          </w:tcPr>
          <w:p w14:paraId="0451A098"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4.904.000,00</w:t>
            </w:r>
          </w:p>
        </w:tc>
        <w:tc>
          <w:tcPr>
            <w:tcW w:w="1476" w:type="dxa"/>
            <w:tcBorders>
              <w:top w:val="single" w:sz="4" w:space="0" w:color="auto"/>
              <w:left w:val="single" w:sz="4" w:space="0" w:color="auto"/>
              <w:bottom w:val="single" w:sz="4" w:space="0" w:color="auto"/>
              <w:right w:val="single" w:sz="4" w:space="0" w:color="auto"/>
            </w:tcBorders>
            <w:shd w:val="clear" w:color="auto" w:fill="C9F3F2"/>
            <w:vAlign w:val="center"/>
          </w:tcPr>
          <w:p w14:paraId="4A8A8EB5"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4.749.795,35</w:t>
            </w:r>
          </w:p>
        </w:tc>
      </w:tr>
    </w:tbl>
    <w:p w14:paraId="29A93E21"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5CC130A2" w14:textId="77777777" w:rsidR="00BB16DC" w:rsidRPr="00BB16DC" w:rsidRDefault="00BB16DC" w:rsidP="00BB16DC">
      <w:pPr>
        <w:spacing w:after="0" w:line="240" w:lineRule="auto"/>
        <w:ind w:firstLine="708"/>
        <w:jc w:val="both"/>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sz w:val="24"/>
          <w:szCs w:val="24"/>
          <w:lang w:eastAsia="hr-HR"/>
        </w:rPr>
        <w:t xml:space="preserve">Tijekom 2021. godine ukupno je na sve socijalne programe utrošeno </w:t>
      </w:r>
      <w:r w:rsidRPr="00BB16DC">
        <w:rPr>
          <w:rFonts w:ascii="Times New Roman" w:eastAsia="Times New Roman" w:hAnsi="Times New Roman" w:cs="Times New Roman"/>
          <w:bCs/>
          <w:iCs/>
          <w:sz w:val="24"/>
          <w:szCs w:val="24"/>
          <w:lang w:eastAsia="hr-HR"/>
        </w:rPr>
        <w:t xml:space="preserve">4.749.795,35 </w:t>
      </w:r>
      <w:r w:rsidRPr="00BB16DC">
        <w:rPr>
          <w:rFonts w:ascii="Times New Roman" w:eastAsia="Times New Roman" w:hAnsi="Times New Roman" w:cs="Times New Roman"/>
          <w:sz w:val="24"/>
          <w:szCs w:val="24"/>
          <w:lang w:eastAsia="hr-HR"/>
        </w:rPr>
        <w:t>kn što je 96,</w:t>
      </w:r>
      <w:r w:rsidRPr="00BB16DC">
        <w:rPr>
          <w:rFonts w:ascii="Times New Roman" w:eastAsia="Times New Roman" w:hAnsi="Times New Roman" w:cs="Times New Roman"/>
          <w:bCs/>
          <w:sz w:val="24"/>
          <w:szCs w:val="24"/>
          <w:lang w:eastAsia="hr-HR"/>
        </w:rPr>
        <w:t>85</w:t>
      </w:r>
      <w:r w:rsidRPr="00BB16DC">
        <w:rPr>
          <w:rFonts w:ascii="Times New Roman" w:eastAsia="Times New Roman" w:hAnsi="Times New Roman" w:cs="Times New Roman"/>
          <w:sz w:val="24"/>
          <w:szCs w:val="24"/>
          <w:lang w:eastAsia="hr-HR"/>
        </w:rPr>
        <w:t>% od planiranog iznosa u Proračunu Grada Karlovca.</w:t>
      </w:r>
    </w:p>
    <w:p w14:paraId="7A739CFA"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405A12C3"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5A8EAB10"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2E45780E"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3A1B7280"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4A0461EE"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252DC19A"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6768F820"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4103D2E5" w14:textId="77777777" w:rsidR="00BB16DC" w:rsidRPr="00BB16DC" w:rsidRDefault="00BB16DC" w:rsidP="00BB16DC">
      <w:pPr>
        <w:numPr>
          <w:ilvl w:val="0"/>
          <w:numId w:val="12"/>
        </w:numPr>
        <w:shd w:val="clear" w:color="auto" w:fill="C9F3F2"/>
        <w:spacing w:after="0" w:line="240" w:lineRule="auto"/>
        <w:contextualSpacing/>
        <w:rPr>
          <w:rFonts w:ascii="Times New Roman" w:eastAsia="Times New Roman" w:hAnsi="Times New Roman" w:cs="Times New Roman"/>
          <w:b/>
          <w:sz w:val="28"/>
          <w:szCs w:val="28"/>
          <w:lang w:eastAsia="hr-HR"/>
        </w:rPr>
      </w:pPr>
      <w:r w:rsidRPr="00BB16DC">
        <w:rPr>
          <w:rFonts w:ascii="Times New Roman" w:eastAsia="Times New Roman" w:hAnsi="Times New Roman" w:cs="Times New Roman"/>
          <w:b/>
          <w:sz w:val="28"/>
          <w:szCs w:val="28"/>
          <w:lang w:eastAsia="hr-HR"/>
        </w:rPr>
        <w:t>Realizacija i provođenje programa u području socijalne skrbi temeljem Odluke o socijalnoj skrbi u 2021. godini</w:t>
      </w:r>
    </w:p>
    <w:p w14:paraId="4ABE6AEA"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0618770A"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lastRenderedPageBreak/>
        <w:t>Zakonom o socijalnoj skrbi čl. 41. st. 3. ( NN 157/13, 152/14, 95/15, 52/16, 16/17, 130/17, 98/19, 64/20, 138/20) Grad Karlovac ima obvezu građanima koji su korisnici zajamčene minimalne naknade iz državnog sustava socijalne skrbi osigurati sredstva za pomoći za podmirenje troškova stanovanja odnosno nadoknaditi troškove stanovanja do polovice iznosa zajamčene minimalne naknade priznate samcu odnosno kućanstvu .</w:t>
      </w:r>
    </w:p>
    <w:p w14:paraId="739B80EA"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Troškovi stanovanja koje subvencionira Grad Karlovac odnose se na trošak komunalija i trošak centralnog grijanja.</w:t>
      </w:r>
    </w:p>
    <w:p w14:paraId="2FAD7962"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Odlukom o socijalnoj skrbi subvencija troškova komunalija i centralnog grijanja definirana je u visini od 60% iznosa računa.</w:t>
      </w:r>
    </w:p>
    <w:p w14:paraId="2D167F7E"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Planirani iznos za ostvarivanje ovog programa u 2021. godini bio je 541.000,00 kuna, a utrošeno je 529.271,53 kune odnosno 97,83 posto.</w:t>
      </w:r>
    </w:p>
    <w:p w14:paraId="5325C4E9"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Pomoći iz Zakonskog programa tijekom 2021. godine koristilo je 519 kućanstava što je smanjenje od 4,6% u odnosu na prošlu godinu čime se nastavio trend smanjivanja broja korisnika ovih oblika socijalne pomoći.</w:t>
      </w:r>
    </w:p>
    <w:p w14:paraId="6B000B10"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7BB55EA5" w14:textId="77777777" w:rsidR="00BB16DC" w:rsidRPr="00BB16DC" w:rsidRDefault="00BB16DC" w:rsidP="00BB16DC">
      <w:pPr>
        <w:spacing w:after="0" w:line="240" w:lineRule="auto"/>
        <w:rPr>
          <w:rFonts w:ascii="Times New Roman" w:eastAsia="Times New Roman" w:hAnsi="Times New Roman" w:cs="Times New Roman"/>
          <w:i/>
          <w:iCs/>
          <w:sz w:val="24"/>
          <w:szCs w:val="24"/>
          <w:lang w:eastAsia="hr-HR"/>
        </w:rPr>
      </w:pPr>
      <w:r w:rsidRPr="00BB16DC">
        <w:rPr>
          <w:rFonts w:ascii="Times New Roman" w:eastAsia="Times New Roman" w:hAnsi="Times New Roman" w:cs="Times New Roman"/>
          <w:i/>
          <w:iCs/>
          <w:sz w:val="24"/>
          <w:szCs w:val="24"/>
          <w:lang w:eastAsia="hr-HR"/>
        </w:rPr>
        <w:t>Tablica 2. Broj korisnika Pomoći troškova stanovanja</w:t>
      </w:r>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296"/>
        <w:gridCol w:w="1296"/>
        <w:gridCol w:w="1296"/>
      </w:tblGrid>
      <w:tr w:rsidR="00BB16DC" w:rsidRPr="00BB16DC" w14:paraId="37756820" w14:textId="77777777" w:rsidTr="005360DB">
        <w:trPr>
          <w:trHeight w:val="512"/>
          <w:jc w:val="center"/>
        </w:trPr>
        <w:tc>
          <w:tcPr>
            <w:tcW w:w="7999" w:type="dxa"/>
            <w:gridSpan w:val="4"/>
            <w:shd w:val="clear" w:color="auto" w:fill="C9F3F2"/>
            <w:vAlign w:val="center"/>
          </w:tcPr>
          <w:p w14:paraId="77FCC744"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Korisnici Zajamčene minimalne naknade</w:t>
            </w:r>
          </w:p>
        </w:tc>
      </w:tr>
      <w:tr w:rsidR="00BB16DC" w:rsidRPr="00BB16DC" w14:paraId="78F9E2DA" w14:textId="77777777" w:rsidTr="005360DB">
        <w:trPr>
          <w:trHeight w:val="453"/>
          <w:jc w:val="center"/>
        </w:trPr>
        <w:tc>
          <w:tcPr>
            <w:tcW w:w="4111" w:type="dxa"/>
            <w:shd w:val="clear" w:color="auto" w:fill="C9F3F2"/>
            <w:vAlign w:val="center"/>
          </w:tcPr>
          <w:p w14:paraId="2E28672C"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Godina</w:t>
            </w:r>
          </w:p>
        </w:tc>
        <w:tc>
          <w:tcPr>
            <w:tcW w:w="1296" w:type="dxa"/>
            <w:shd w:val="clear" w:color="auto" w:fill="C9F3F2"/>
            <w:vAlign w:val="center"/>
          </w:tcPr>
          <w:p w14:paraId="5F0ACAC4"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2019.</w:t>
            </w:r>
          </w:p>
        </w:tc>
        <w:tc>
          <w:tcPr>
            <w:tcW w:w="1296" w:type="dxa"/>
            <w:shd w:val="clear" w:color="auto" w:fill="C9F3F2"/>
            <w:vAlign w:val="center"/>
          </w:tcPr>
          <w:p w14:paraId="3C119B7E"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2020.</w:t>
            </w:r>
          </w:p>
        </w:tc>
        <w:tc>
          <w:tcPr>
            <w:tcW w:w="1296" w:type="dxa"/>
            <w:shd w:val="clear" w:color="auto" w:fill="C9F3F2"/>
            <w:vAlign w:val="center"/>
          </w:tcPr>
          <w:p w14:paraId="0A8705E5"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2021.</w:t>
            </w:r>
          </w:p>
        </w:tc>
      </w:tr>
      <w:tr w:rsidR="00BB16DC" w:rsidRPr="00BB16DC" w14:paraId="47B0F841" w14:textId="77777777" w:rsidTr="005360DB">
        <w:trPr>
          <w:trHeight w:val="453"/>
          <w:jc w:val="center"/>
        </w:trPr>
        <w:tc>
          <w:tcPr>
            <w:tcW w:w="4111" w:type="dxa"/>
            <w:shd w:val="clear" w:color="auto" w:fill="C9F3F2"/>
            <w:vAlign w:val="center"/>
          </w:tcPr>
          <w:p w14:paraId="2580BC09"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Broj samaca:</w:t>
            </w:r>
          </w:p>
        </w:tc>
        <w:tc>
          <w:tcPr>
            <w:tcW w:w="1296" w:type="dxa"/>
            <w:vAlign w:val="center"/>
          </w:tcPr>
          <w:p w14:paraId="56BA5C0B"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357</w:t>
            </w:r>
          </w:p>
        </w:tc>
        <w:tc>
          <w:tcPr>
            <w:tcW w:w="1296" w:type="dxa"/>
            <w:vAlign w:val="center"/>
          </w:tcPr>
          <w:p w14:paraId="4669E35E"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323</w:t>
            </w:r>
          </w:p>
        </w:tc>
        <w:tc>
          <w:tcPr>
            <w:tcW w:w="1296" w:type="dxa"/>
            <w:vAlign w:val="center"/>
          </w:tcPr>
          <w:p w14:paraId="67447107"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319</w:t>
            </w:r>
          </w:p>
        </w:tc>
      </w:tr>
      <w:tr w:rsidR="00BB16DC" w:rsidRPr="00BB16DC" w14:paraId="3C090F6F" w14:textId="77777777" w:rsidTr="005360DB">
        <w:trPr>
          <w:trHeight w:val="453"/>
          <w:jc w:val="center"/>
        </w:trPr>
        <w:tc>
          <w:tcPr>
            <w:tcW w:w="4111" w:type="dxa"/>
            <w:shd w:val="clear" w:color="auto" w:fill="C9F3F2"/>
            <w:vAlign w:val="center"/>
          </w:tcPr>
          <w:p w14:paraId="6B309FDD"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Broj obitelji:</w:t>
            </w:r>
          </w:p>
        </w:tc>
        <w:tc>
          <w:tcPr>
            <w:tcW w:w="1296" w:type="dxa"/>
            <w:vAlign w:val="center"/>
          </w:tcPr>
          <w:p w14:paraId="4371E1B6"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279</w:t>
            </w:r>
          </w:p>
        </w:tc>
        <w:tc>
          <w:tcPr>
            <w:tcW w:w="1296" w:type="dxa"/>
            <w:vAlign w:val="center"/>
          </w:tcPr>
          <w:p w14:paraId="02ECE9D9"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221</w:t>
            </w:r>
          </w:p>
        </w:tc>
        <w:tc>
          <w:tcPr>
            <w:tcW w:w="1296" w:type="dxa"/>
            <w:vAlign w:val="center"/>
          </w:tcPr>
          <w:p w14:paraId="55D3DE6E"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200</w:t>
            </w:r>
          </w:p>
        </w:tc>
      </w:tr>
      <w:tr w:rsidR="00BB16DC" w:rsidRPr="00BB16DC" w14:paraId="48785D8F" w14:textId="77777777" w:rsidTr="005360DB">
        <w:trPr>
          <w:trHeight w:val="453"/>
          <w:jc w:val="center"/>
        </w:trPr>
        <w:tc>
          <w:tcPr>
            <w:tcW w:w="4111" w:type="dxa"/>
            <w:shd w:val="clear" w:color="auto" w:fill="C9F3F2"/>
            <w:vAlign w:val="center"/>
          </w:tcPr>
          <w:p w14:paraId="42A1EE44"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Ukupno kućanstava:</w:t>
            </w:r>
          </w:p>
        </w:tc>
        <w:tc>
          <w:tcPr>
            <w:tcW w:w="1296" w:type="dxa"/>
            <w:vAlign w:val="center"/>
          </w:tcPr>
          <w:p w14:paraId="593E717B"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636</w:t>
            </w:r>
          </w:p>
        </w:tc>
        <w:tc>
          <w:tcPr>
            <w:tcW w:w="1296" w:type="dxa"/>
            <w:vAlign w:val="center"/>
          </w:tcPr>
          <w:p w14:paraId="4B946029"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544</w:t>
            </w:r>
          </w:p>
        </w:tc>
        <w:tc>
          <w:tcPr>
            <w:tcW w:w="1296" w:type="dxa"/>
            <w:vAlign w:val="center"/>
          </w:tcPr>
          <w:p w14:paraId="1639F4FD" w14:textId="77777777" w:rsidR="00BB16DC" w:rsidRPr="00BB16DC" w:rsidRDefault="00BB16DC" w:rsidP="00BB16DC">
            <w:pPr>
              <w:spacing w:after="0" w:line="240" w:lineRule="auto"/>
              <w:jc w:val="center"/>
              <w:rPr>
                <w:rFonts w:ascii="Times New Roman" w:eastAsia="Times New Roman" w:hAnsi="Times New Roman" w:cs="Times New Roman"/>
                <w:b/>
                <w:bCs/>
                <w:i/>
                <w:sz w:val="24"/>
                <w:szCs w:val="24"/>
                <w:lang w:eastAsia="hr-HR"/>
              </w:rPr>
            </w:pPr>
            <w:r w:rsidRPr="00BB16DC">
              <w:rPr>
                <w:rFonts w:ascii="Times New Roman" w:eastAsia="Times New Roman" w:hAnsi="Times New Roman" w:cs="Times New Roman"/>
                <w:b/>
                <w:bCs/>
                <w:i/>
                <w:sz w:val="24"/>
                <w:szCs w:val="24"/>
                <w:lang w:eastAsia="hr-HR"/>
              </w:rPr>
              <w:t>519</w:t>
            </w:r>
          </w:p>
        </w:tc>
      </w:tr>
    </w:tbl>
    <w:p w14:paraId="4CAA1402"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33CE817F" w14:textId="77777777" w:rsidR="00BB16DC" w:rsidRPr="00BB16DC" w:rsidRDefault="00BB16DC" w:rsidP="00BB16DC">
      <w:pPr>
        <w:spacing w:after="0" w:line="240" w:lineRule="auto"/>
        <w:rPr>
          <w:rFonts w:ascii="Times New Roman" w:eastAsia="Times New Roman" w:hAnsi="Times New Roman" w:cs="Times New Roman"/>
          <w:i/>
          <w:iCs/>
          <w:sz w:val="24"/>
          <w:szCs w:val="24"/>
          <w:lang w:eastAsia="hr-HR"/>
        </w:rPr>
      </w:pPr>
      <w:r w:rsidRPr="00BB16DC">
        <w:rPr>
          <w:rFonts w:ascii="Times New Roman" w:eastAsia="Times New Roman" w:hAnsi="Times New Roman" w:cs="Times New Roman"/>
          <w:i/>
          <w:iCs/>
          <w:sz w:val="24"/>
          <w:szCs w:val="24"/>
          <w:lang w:eastAsia="hr-HR"/>
        </w:rPr>
        <w:t>Tablica 3. Prikaz broja pomoći i realizacije Pomoći troškova stanovanja u 2021. godini</w:t>
      </w:r>
    </w:p>
    <w:p w14:paraId="144AA6C7"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tbl>
      <w:tblPr>
        <w:tblW w:w="6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3"/>
        <w:gridCol w:w="1417"/>
        <w:gridCol w:w="1384"/>
      </w:tblGrid>
      <w:tr w:rsidR="00BB16DC" w:rsidRPr="00BB16DC" w14:paraId="3381129D" w14:textId="77777777" w:rsidTr="005360DB">
        <w:trPr>
          <w:trHeight w:val="454"/>
          <w:jc w:val="center"/>
        </w:trPr>
        <w:tc>
          <w:tcPr>
            <w:tcW w:w="3813" w:type="dxa"/>
            <w:shd w:val="clear" w:color="auto" w:fill="C9F3F2"/>
            <w:noWrap/>
            <w:vAlign w:val="center"/>
            <w:hideMark/>
          </w:tcPr>
          <w:p w14:paraId="0EECD845"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Oblici pomoći</w:t>
            </w:r>
          </w:p>
        </w:tc>
        <w:tc>
          <w:tcPr>
            <w:tcW w:w="1417" w:type="dxa"/>
            <w:shd w:val="clear" w:color="auto" w:fill="CCECFF"/>
            <w:vAlign w:val="center"/>
            <w:hideMark/>
          </w:tcPr>
          <w:p w14:paraId="2F31767B"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Broj pomoći</w:t>
            </w:r>
          </w:p>
        </w:tc>
        <w:tc>
          <w:tcPr>
            <w:tcW w:w="1384" w:type="dxa"/>
            <w:shd w:val="clear" w:color="auto" w:fill="CCECFF"/>
            <w:noWrap/>
            <w:vAlign w:val="center"/>
            <w:hideMark/>
          </w:tcPr>
          <w:p w14:paraId="179B14FE"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Iznos kn</w:t>
            </w:r>
          </w:p>
        </w:tc>
      </w:tr>
      <w:tr w:rsidR="00BB16DC" w:rsidRPr="00BB16DC" w14:paraId="2FE99EB2" w14:textId="77777777" w:rsidTr="005360DB">
        <w:trPr>
          <w:trHeight w:val="454"/>
          <w:jc w:val="center"/>
        </w:trPr>
        <w:tc>
          <w:tcPr>
            <w:tcW w:w="3813" w:type="dxa"/>
            <w:shd w:val="clear" w:color="auto" w:fill="C9F3F2"/>
            <w:noWrap/>
            <w:vAlign w:val="center"/>
            <w:hideMark/>
          </w:tcPr>
          <w:p w14:paraId="79B3EFAB"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Subvencija troškova komunalija</w:t>
            </w:r>
          </w:p>
        </w:tc>
        <w:tc>
          <w:tcPr>
            <w:tcW w:w="1417" w:type="dxa"/>
            <w:shd w:val="clear" w:color="auto" w:fill="auto"/>
            <w:noWrap/>
            <w:vAlign w:val="center"/>
            <w:hideMark/>
          </w:tcPr>
          <w:p w14:paraId="06FE5CC6"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514</w:t>
            </w:r>
          </w:p>
        </w:tc>
        <w:tc>
          <w:tcPr>
            <w:tcW w:w="1384" w:type="dxa"/>
            <w:shd w:val="clear" w:color="auto" w:fill="auto"/>
            <w:vAlign w:val="center"/>
          </w:tcPr>
          <w:p w14:paraId="6739CFE6"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406.697,78</w:t>
            </w:r>
          </w:p>
        </w:tc>
      </w:tr>
      <w:tr w:rsidR="00BB16DC" w:rsidRPr="00BB16DC" w14:paraId="7FE552AB" w14:textId="77777777" w:rsidTr="005360DB">
        <w:trPr>
          <w:trHeight w:val="454"/>
          <w:jc w:val="center"/>
        </w:trPr>
        <w:tc>
          <w:tcPr>
            <w:tcW w:w="3813" w:type="dxa"/>
            <w:shd w:val="clear" w:color="auto" w:fill="C9F3F2"/>
            <w:noWrap/>
            <w:vAlign w:val="center"/>
            <w:hideMark/>
          </w:tcPr>
          <w:p w14:paraId="3079DAF9"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Subvencija troškova centralnog grijanja</w:t>
            </w:r>
          </w:p>
        </w:tc>
        <w:tc>
          <w:tcPr>
            <w:tcW w:w="1417" w:type="dxa"/>
            <w:shd w:val="clear" w:color="auto" w:fill="auto"/>
            <w:noWrap/>
            <w:vAlign w:val="center"/>
            <w:hideMark/>
          </w:tcPr>
          <w:p w14:paraId="4DD240CC"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88</w:t>
            </w:r>
          </w:p>
        </w:tc>
        <w:tc>
          <w:tcPr>
            <w:tcW w:w="1384" w:type="dxa"/>
            <w:shd w:val="clear" w:color="auto" w:fill="auto"/>
            <w:vAlign w:val="center"/>
          </w:tcPr>
          <w:p w14:paraId="160CB0BF"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122.573,75</w:t>
            </w:r>
          </w:p>
        </w:tc>
      </w:tr>
      <w:tr w:rsidR="00BB16DC" w:rsidRPr="00BB16DC" w14:paraId="2F5EBCE0" w14:textId="77777777" w:rsidTr="005360DB">
        <w:trPr>
          <w:trHeight w:val="479"/>
          <w:jc w:val="center"/>
        </w:trPr>
        <w:tc>
          <w:tcPr>
            <w:tcW w:w="3813" w:type="dxa"/>
            <w:shd w:val="clear" w:color="auto" w:fill="C9F3F2"/>
            <w:noWrap/>
            <w:vAlign w:val="center"/>
            <w:hideMark/>
          </w:tcPr>
          <w:p w14:paraId="1BA16EAC"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UKUPNO POMOĆI:</w:t>
            </w:r>
          </w:p>
        </w:tc>
        <w:tc>
          <w:tcPr>
            <w:tcW w:w="1417" w:type="dxa"/>
            <w:shd w:val="clear" w:color="auto" w:fill="auto"/>
            <w:noWrap/>
            <w:vAlign w:val="center"/>
          </w:tcPr>
          <w:p w14:paraId="1B1F7C67"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bCs/>
                <w:i/>
                <w:sz w:val="24"/>
                <w:szCs w:val="24"/>
                <w:lang w:eastAsia="hr-HR"/>
              </w:rPr>
              <w:t>602</w:t>
            </w:r>
          </w:p>
        </w:tc>
        <w:tc>
          <w:tcPr>
            <w:tcW w:w="1384" w:type="dxa"/>
            <w:shd w:val="clear" w:color="auto" w:fill="auto"/>
            <w:noWrap/>
            <w:vAlign w:val="center"/>
          </w:tcPr>
          <w:p w14:paraId="21F42C93"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bCs/>
                <w:i/>
                <w:sz w:val="24"/>
                <w:szCs w:val="24"/>
                <w:lang w:eastAsia="hr-HR"/>
              </w:rPr>
              <w:t>529.271,53</w:t>
            </w:r>
          </w:p>
        </w:tc>
      </w:tr>
    </w:tbl>
    <w:p w14:paraId="60809D10"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411657CA"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Korisnicima zajamčene minimalne naknade temeljem Programa subvencije troškova stanovanja i drugih oblika socijalne pomoći osiguravaju se i socijalna prava koja nisu predviđena Zakonom o socijalnoj skrbi kao što su trošak prehrane  u osnovnoj školi i ljetovanje, subvencija smještaja u vrtiće, mlijeko za novorođenčad kojoj je prema medicinskoj indikaciji neophodno za novorođenčad i bebe do 12 mjeseci starosti, topli obroci ili paketi suhe hrane, zdravstvena njega, pomoć u kući te jednokratne potpore u posebno teškim životnim situacijama.</w:t>
      </w:r>
    </w:p>
    <w:p w14:paraId="1132A638"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Time se postiže viši standard zaštite od onog koji je zakonski propisan, a broj pomoći odnosno korisnika evidentira se u okviru Programa subvencije troškova stanovanja i drugih oblika socijalne pomoći.</w:t>
      </w:r>
    </w:p>
    <w:p w14:paraId="5F1F70E8"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br w:type="page"/>
      </w:r>
    </w:p>
    <w:p w14:paraId="543B67D2" w14:textId="77777777" w:rsidR="00BB16DC" w:rsidRPr="00BB16DC" w:rsidRDefault="00BB16DC" w:rsidP="00BB16DC">
      <w:pPr>
        <w:numPr>
          <w:ilvl w:val="0"/>
          <w:numId w:val="12"/>
        </w:numPr>
        <w:shd w:val="clear" w:color="auto" w:fill="C9F3F2"/>
        <w:spacing w:after="0" w:line="240" w:lineRule="auto"/>
        <w:contextualSpacing/>
        <w:rPr>
          <w:rFonts w:ascii="Times New Roman" w:eastAsia="Times New Roman" w:hAnsi="Times New Roman" w:cs="Times New Roman"/>
          <w:b/>
          <w:sz w:val="28"/>
          <w:szCs w:val="28"/>
          <w:lang w:eastAsia="hr-HR"/>
        </w:rPr>
      </w:pPr>
      <w:r w:rsidRPr="00BB16DC">
        <w:rPr>
          <w:rFonts w:ascii="Times New Roman" w:eastAsia="Times New Roman" w:hAnsi="Times New Roman" w:cs="Times New Roman"/>
          <w:b/>
          <w:sz w:val="28"/>
          <w:szCs w:val="28"/>
          <w:lang w:eastAsia="hr-HR"/>
        </w:rPr>
        <w:lastRenderedPageBreak/>
        <w:t>Realizacija i provođenje Programa subvencija troškova stanovanja i drugih oblika socijalne pomoći za 2021. godinu</w:t>
      </w:r>
    </w:p>
    <w:p w14:paraId="060AC094" w14:textId="77777777" w:rsidR="00BB16DC" w:rsidRPr="00BB16DC" w:rsidRDefault="00BB16DC" w:rsidP="00BB16DC">
      <w:pPr>
        <w:spacing w:after="0" w:line="240" w:lineRule="auto"/>
        <w:jc w:val="both"/>
        <w:rPr>
          <w:rFonts w:ascii="Times New Roman" w:eastAsia="Times New Roman" w:hAnsi="Times New Roman" w:cs="Times New Roman"/>
          <w:i/>
          <w:sz w:val="24"/>
          <w:szCs w:val="24"/>
          <w:lang w:eastAsia="hr-HR"/>
        </w:rPr>
      </w:pPr>
    </w:p>
    <w:p w14:paraId="658AA6B6"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Program subvencija troškova stanovanja i drugih oblika socijalne pomoći (Gradski socijalni program) broji 18 oblika pomoći.</w:t>
      </w:r>
    </w:p>
    <w:p w14:paraId="132A6FC2"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Osnovne pomoći su one koje se odnose na subvenciju troškova stanovanja; subvencija komunalija, električne energije i centralnog grijanja ili nabave drva za ogrjev. Ove pomoći koriste uglavnom jednočlana ili dvočlana kućanstva </w:t>
      </w:r>
    </w:p>
    <w:p w14:paraId="5E0E1E92"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Ostali oblici pomoći odnose se na razne životne potrebe građana od rođenja do kraja života.</w:t>
      </w:r>
    </w:p>
    <w:p w14:paraId="5EB7B09D" w14:textId="77777777" w:rsidR="00BB16DC" w:rsidRPr="00BB16DC" w:rsidRDefault="00BB16DC" w:rsidP="00BB16DC">
      <w:pPr>
        <w:spacing w:after="0" w:line="240" w:lineRule="auto"/>
        <w:jc w:val="both"/>
        <w:rPr>
          <w:rFonts w:ascii="Times New Roman" w:eastAsia="Times New Roman" w:hAnsi="Times New Roman" w:cs="Times New Roman"/>
          <w:b/>
          <w:i/>
          <w:sz w:val="24"/>
          <w:szCs w:val="24"/>
          <w:lang w:eastAsia="hr-HR"/>
        </w:rPr>
      </w:pPr>
    </w:p>
    <w:p w14:paraId="47FF4E40"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Pojedine oblike pomoći iz navedenog programa, tijekom 2021. godine koristilo je 987 kućanstva što je za 67 kućanstva odnosno oko 6,36% manje nego u 2020. godini.</w:t>
      </w:r>
    </w:p>
    <w:p w14:paraId="2869D793"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Oko 46% korisnika su kućanstva koja koriste osnovne pomoći-subvencije troškova stanovanja (komunalije, </w:t>
      </w:r>
      <w:proofErr w:type="spellStart"/>
      <w:r w:rsidRPr="00BB16DC">
        <w:rPr>
          <w:rFonts w:ascii="Times New Roman" w:eastAsia="Times New Roman" w:hAnsi="Times New Roman" w:cs="Times New Roman"/>
          <w:sz w:val="24"/>
          <w:szCs w:val="24"/>
          <w:lang w:eastAsia="hr-HR"/>
        </w:rPr>
        <w:t>elek</w:t>
      </w:r>
      <w:proofErr w:type="spellEnd"/>
      <w:r w:rsidRPr="00BB16DC">
        <w:rPr>
          <w:rFonts w:ascii="Times New Roman" w:eastAsia="Times New Roman" w:hAnsi="Times New Roman" w:cs="Times New Roman"/>
          <w:sz w:val="24"/>
          <w:szCs w:val="24"/>
          <w:lang w:eastAsia="hr-HR"/>
        </w:rPr>
        <w:t>. energiju i centralno grijanje odnosno ogrjev), oko 21% razne oblike pomoći koriste korisnici zajamčene minimalne naknade, dok preostali 34% koriste kućanstva odnosno građani koji se ne pojavljuju u subvencijama troškova stanovanja niti jednog programa.</w:t>
      </w:r>
    </w:p>
    <w:p w14:paraId="7F7FF292"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p w14:paraId="6A89D8E0" w14:textId="77777777" w:rsidR="00BB16DC" w:rsidRPr="00BB16DC" w:rsidRDefault="00BB16DC" w:rsidP="00BB16DC">
      <w:pPr>
        <w:spacing w:after="0" w:line="240" w:lineRule="auto"/>
        <w:rPr>
          <w:rFonts w:ascii="Times New Roman" w:eastAsia="Times New Roman" w:hAnsi="Times New Roman" w:cs="Times New Roman"/>
          <w:i/>
          <w:iCs/>
          <w:sz w:val="24"/>
          <w:szCs w:val="24"/>
          <w:lang w:eastAsia="hr-HR"/>
        </w:rPr>
      </w:pPr>
      <w:r w:rsidRPr="00BB16DC">
        <w:rPr>
          <w:rFonts w:ascii="Times New Roman" w:eastAsia="Times New Roman" w:hAnsi="Times New Roman" w:cs="Times New Roman"/>
          <w:i/>
          <w:iCs/>
          <w:sz w:val="24"/>
          <w:szCs w:val="24"/>
          <w:lang w:eastAsia="hr-HR"/>
        </w:rPr>
        <w:t>Tablica 4. Broj korisnika pomoći Gradskog socijalnog programa</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2147"/>
        <w:gridCol w:w="2197"/>
        <w:gridCol w:w="2022"/>
      </w:tblGrid>
      <w:tr w:rsidR="00BB16DC" w:rsidRPr="00BB16DC" w14:paraId="4448129B" w14:textId="77777777" w:rsidTr="005360DB">
        <w:trPr>
          <w:trHeight w:val="759"/>
          <w:jc w:val="center"/>
        </w:trPr>
        <w:tc>
          <w:tcPr>
            <w:tcW w:w="7040" w:type="dxa"/>
            <w:gridSpan w:val="3"/>
            <w:shd w:val="clear" w:color="auto" w:fill="C9F3F2"/>
            <w:vAlign w:val="center"/>
          </w:tcPr>
          <w:p w14:paraId="455203BC"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Korisnici Programa subvencija troškova stanovanja i drugih oblika socijalne pomoći Grada Karlovca</w:t>
            </w:r>
          </w:p>
        </w:tc>
        <w:tc>
          <w:tcPr>
            <w:tcW w:w="2022" w:type="dxa"/>
            <w:shd w:val="clear" w:color="auto" w:fill="C9F3F2"/>
          </w:tcPr>
          <w:p w14:paraId="76660E86"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tc>
      </w:tr>
      <w:tr w:rsidR="00BB16DC" w:rsidRPr="00BB16DC" w14:paraId="0079C9EB" w14:textId="77777777" w:rsidTr="005360DB">
        <w:trPr>
          <w:trHeight w:val="397"/>
          <w:jc w:val="center"/>
        </w:trPr>
        <w:tc>
          <w:tcPr>
            <w:tcW w:w="2696" w:type="dxa"/>
            <w:shd w:val="clear" w:color="auto" w:fill="C9F3F2"/>
            <w:vAlign w:val="center"/>
          </w:tcPr>
          <w:p w14:paraId="1BFE9BC1"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tc>
        <w:tc>
          <w:tcPr>
            <w:tcW w:w="2147" w:type="dxa"/>
            <w:vAlign w:val="center"/>
          </w:tcPr>
          <w:p w14:paraId="11A9ED9E"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2019.</w:t>
            </w:r>
          </w:p>
        </w:tc>
        <w:tc>
          <w:tcPr>
            <w:tcW w:w="2197" w:type="dxa"/>
            <w:vAlign w:val="center"/>
          </w:tcPr>
          <w:p w14:paraId="3F0D8A35"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2020.</w:t>
            </w:r>
          </w:p>
        </w:tc>
        <w:tc>
          <w:tcPr>
            <w:tcW w:w="2022" w:type="dxa"/>
          </w:tcPr>
          <w:p w14:paraId="057BFBDC"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2021.</w:t>
            </w:r>
          </w:p>
        </w:tc>
      </w:tr>
      <w:tr w:rsidR="00BB16DC" w:rsidRPr="00BB16DC" w14:paraId="5215D74A" w14:textId="77777777" w:rsidTr="005360DB">
        <w:trPr>
          <w:trHeight w:val="397"/>
          <w:jc w:val="center"/>
        </w:trPr>
        <w:tc>
          <w:tcPr>
            <w:tcW w:w="2696" w:type="dxa"/>
            <w:shd w:val="clear" w:color="auto" w:fill="C9F3F2"/>
            <w:vAlign w:val="center"/>
          </w:tcPr>
          <w:p w14:paraId="5B43E92D"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Broj samaca:</w:t>
            </w:r>
          </w:p>
        </w:tc>
        <w:tc>
          <w:tcPr>
            <w:tcW w:w="2147" w:type="dxa"/>
            <w:vAlign w:val="center"/>
          </w:tcPr>
          <w:p w14:paraId="57555504"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648</w:t>
            </w:r>
          </w:p>
        </w:tc>
        <w:tc>
          <w:tcPr>
            <w:tcW w:w="2197" w:type="dxa"/>
            <w:vAlign w:val="center"/>
          </w:tcPr>
          <w:p w14:paraId="7FAB4E72"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632</w:t>
            </w:r>
          </w:p>
        </w:tc>
        <w:tc>
          <w:tcPr>
            <w:tcW w:w="2022" w:type="dxa"/>
          </w:tcPr>
          <w:p w14:paraId="69ED5D01"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593</w:t>
            </w:r>
          </w:p>
        </w:tc>
      </w:tr>
      <w:tr w:rsidR="00BB16DC" w:rsidRPr="00BB16DC" w14:paraId="7BBA8C8E" w14:textId="77777777" w:rsidTr="005360DB">
        <w:trPr>
          <w:trHeight w:val="397"/>
          <w:jc w:val="center"/>
        </w:trPr>
        <w:tc>
          <w:tcPr>
            <w:tcW w:w="2696" w:type="dxa"/>
            <w:shd w:val="clear" w:color="auto" w:fill="C9F3F2"/>
            <w:vAlign w:val="center"/>
          </w:tcPr>
          <w:p w14:paraId="2AF10940"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Broj obitelji:</w:t>
            </w:r>
          </w:p>
        </w:tc>
        <w:tc>
          <w:tcPr>
            <w:tcW w:w="2147" w:type="dxa"/>
            <w:vAlign w:val="center"/>
          </w:tcPr>
          <w:p w14:paraId="7BFCAE25"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431</w:t>
            </w:r>
          </w:p>
        </w:tc>
        <w:tc>
          <w:tcPr>
            <w:tcW w:w="2197" w:type="dxa"/>
            <w:vAlign w:val="center"/>
          </w:tcPr>
          <w:p w14:paraId="27B1AFBD"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422</w:t>
            </w:r>
          </w:p>
        </w:tc>
        <w:tc>
          <w:tcPr>
            <w:tcW w:w="2022" w:type="dxa"/>
          </w:tcPr>
          <w:p w14:paraId="66AFA785"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394</w:t>
            </w:r>
          </w:p>
        </w:tc>
      </w:tr>
      <w:tr w:rsidR="00BB16DC" w:rsidRPr="00BB16DC" w14:paraId="2570DA86" w14:textId="77777777" w:rsidTr="005360DB">
        <w:trPr>
          <w:trHeight w:val="397"/>
          <w:jc w:val="center"/>
        </w:trPr>
        <w:tc>
          <w:tcPr>
            <w:tcW w:w="2696" w:type="dxa"/>
            <w:shd w:val="clear" w:color="auto" w:fill="C9F3F2"/>
            <w:vAlign w:val="center"/>
          </w:tcPr>
          <w:p w14:paraId="3EAF0B5D"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Ukupno kućanstava:</w:t>
            </w:r>
          </w:p>
        </w:tc>
        <w:tc>
          <w:tcPr>
            <w:tcW w:w="2147" w:type="dxa"/>
            <w:vAlign w:val="center"/>
          </w:tcPr>
          <w:p w14:paraId="5C53B84A"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1.079</w:t>
            </w:r>
          </w:p>
        </w:tc>
        <w:tc>
          <w:tcPr>
            <w:tcW w:w="2197" w:type="dxa"/>
            <w:vAlign w:val="center"/>
          </w:tcPr>
          <w:p w14:paraId="12D1CFFE"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1.054</w:t>
            </w:r>
          </w:p>
        </w:tc>
        <w:tc>
          <w:tcPr>
            <w:tcW w:w="2022" w:type="dxa"/>
          </w:tcPr>
          <w:p w14:paraId="16250656"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987</w:t>
            </w:r>
          </w:p>
        </w:tc>
      </w:tr>
    </w:tbl>
    <w:p w14:paraId="757C12E1"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p w14:paraId="33ED3787"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p w14:paraId="2E77FE33"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Tablica 5. Struktura korisnika Programa subvencije troškova stanovanja i drugih oblika socijalne pomoći prema osnovnom pravu na socijalnu pomoć</w:t>
      </w:r>
    </w:p>
    <w:p w14:paraId="4C5FC14B"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3255"/>
      </w:tblGrid>
      <w:tr w:rsidR="00BB16DC" w:rsidRPr="00BB16DC" w14:paraId="2FDA2B2A" w14:textId="77777777" w:rsidTr="005360DB">
        <w:trPr>
          <w:trHeight w:val="759"/>
          <w:jc w:val="center"/>
        </w:trPr>
        <w:tc>
          <w:tcPr>
            <w:tcW w:w="6941" w:type="dxa"/>
            <w:gridSpan w:val="2"/>
            <w:shd w:val="clear" w:color="auto" w:fill="C9F3F2"/>
            <w:vAlign w:val="center"/>
          </w:tcPr>
          <w:p w14:paraId="10874120" w14:textId="77777777" w:rsidR="00BB16DC" w:rsidRPr="00BB16DC" w:rsidRDefault="00BB16DC" w:rsidP="00BB16DC">
            <w:pPr>
              <w:spacing w:after="0" w:line="240" w:lineRule="auto"/>
              <w:rPr>
                <w:rFonts w:ascii="Times New Roman" w:eastAsia="Times New Roman" w:hAnsi="Times New Roman" w:cs="Times New Roman"/>
                <w:b/>
                <w:bCs/>
                <w:i/>
                <w:sz w:val="24"/>
                <w:szCs w:val="24"/>
                <w:lang w:eastAsia="hr-HR"/>
              </w:rPr>
            </w:pPr>
            <w:r w:rsidRPr="00BB16DC">
              <w:rPr>
                <w:rFonts w:ascii="Times New Roman" w:eastAsia="Times New Roman" w:hAnsi="Times New Roman" w:cs="Times New Roman"/>
                <w:b/>
                <w:bCs/>
                <w:i/>
                <w:sz w:val="24"/>
                <w:szCs w:val="24"/>
                <w:lang w:eastAsia="hr-HR"/>
              </w:rPr>
              <w:t>Korisnici Programa subvencija troškova stanovanja i drugih oblika socijalne pomoći Grada Karlovca u 2021.g.</w:t>
            </w:r>
          </w:p>
        </w:tc>
      </w:tr>
      <w:tr w:rsidR="00BB16DC" w:rsidRPr="00BB16DC" w14:paraId="23BD10DE" w14:textId="77777777" w:rsidTr="005360DB">
        <w:trPr>
          <w:trHeight w:val="397"/>
          <w:jc w:val="center"/>
        </w:trPr>
        <w:tc>
          <w:tcPr>
            <w:tcW w:w="3686" w:type="dxa"/>
            <w:shd w:val="clear" w:color="auto" w:fill="C9F3F2"/>
            <w:vAlign w:val="center"/>
          </w:tcPr>
          <w:p w14:paraId="5FB6A91F"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 xml:space="preserve">Kućanstva koja koriste subvenciju komunalija, </w:t>
            </w:r>
            <w:proofErr w:type="spellStart"/>
            <w:r w:rsidRPr="00BB16DC">
              <w:rPr>
                <w:rFonts w:ascii="Times New Roman" w:eastAsia="Times New Roman" w:hAnsi="Times New Roman" w:cs="Times New Roman"/>
                <w:i/>
                <w:sz w:val="24"/>
                <w:szCs w:val="24"/>
                <w:lang w:eastAsia="hr-HR"/>
              </w:rPr>
              <w:t>elek</w:t>
            </w:r>
            <w:proofErr w:type="spellEnd"/>
            <w:r w:rsidRPr="00BB16DC">
              <w:rPr>
                <w:rFonts w:ascii="Times New Roman" w:eastAsia="Times New Roman" w:hAnsi="Times New Roman" w:cs="Times New Roman"/>
                <w:i/>
                <w:sz w:val="24"/>
                <w:szCs w:val="24"/>
                <w:lang w:eastAsia="hr-HR"/>
              </w:rPr>
              <w:t>. energije, centralnog grijanja ili ogrjeva:</w:t>
            </w:r>
          </w:p>
        </w:tc>
        <w:tc>
          <w:tcPr>
            <w:tcW w:w="3255" w:type="dxa"/>
            <w:vAlign w:val="center"/>
          </w:tcPr>
          <w:p w14:paraId="7D82F34F"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451                                45,69%</w:t>
            </w:r>
          </w:p>
        </w:tc>
      </w:tr>
      <w:tr w:rsidR="00BB16DC" w:rsidRPr="00BB16DC" w14:paraId="72082FB8" w14:textId="77777777" w:rsidTr="005360DB">
        <w:trPr>
          <w:trHeight w:val="397"/>
          <w:jc w:val="center"/>
        </w:trPr>
        <w:tc>
          <w:tcPr>
            <w:tcW w:w="3686" w:type="dxa"/>
            <w:shd w:val="clear" w:color="auto" w:fill="C9F3F2"/>
            <w:vAlign w:val="center"/>
          </w:tcPr>
          <w:p w14:paraId="273CCF2B"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Kućanstva koja su korisnici zajamčene minimalne naknade:</w:t>
            </w:r>
          </w:p>
        </w:tc>
        <w:tc>
          <w:tcPr>
            <w:tcW w:w="3255" w:type="dxa"/>
            <w:vAlign w:val="center"/>
          </w:tcPr>
          <w:p w14:paraId="62E47923"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201                               20,36%</w:t>
            </w:r>
          </w:p>
        </w:tc>
      </w:tr>
      <w:tr w:rsidR="00BB16DC" w:rsidRPr="00BB16DC" w14:paraId="0EEB0B94" w14:textId="77777777" w:rsidTr="005360DB">
        <w:trPr>
          <w:trHeight w:val="397"/>
          <w:jc w:val="center"/>
        </w:trPr>
        <w:tc>
          <w:tcPr>
            <w:tcW w:w="3686" w:type="dxa"/>
            <w:shd w:val="clear" w:color="auto" w:fill="C9F3F2"/>
            <w:vAlign w:val="center"/>
          </w:tcPr>
          <w:p w14:paraId="3F1B9749"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Kućanstva koja ne koriste subvencije komunalija niti po jednom programu, ali koriste ostale oblike pomoći:</w:t>
            </w:r>
          </w:p>
        </w:tc>
        <w:tc>
          <w:tcPr>
            <w:tcW w:w="3255" w:type="dxa"/>
            <w:vAlign w:val="center"/>
          </w:tcPr>
          <w:p w14:paraId="2087A5A9"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335                               33,95%</w:t>
            </w:r>
          </w:p>
        </w:tc>
      </w:tr>
      <w:tr w:rsidR="00BB16DC" w:rsidRPr="00BB16DC" w14:paraId="569DB048" w14:textId="77777777" w:rsidTr="005360DB">
        <w:trPr>
          <w:trHeight w:val="397"/>
          <w:jc w:val="center"/>
        </w:trPr>
        <w:tc>
          <w:tcPr>
            <w:tcW w:w="3686" w:type="dxa"/>
            <w:shd w:val="clear" w:color="auto" w:fill="C9F3F2"/>
            <w:vAlign w:val="center"/>
          </w:tcPr>
          <w:p w14:paraId="6A27F5AB"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Ukupno kućanstava:</w:t>
            </w:r>
          </w:p>
        </w:tc>
        <w:tc>
          <w:tcPr>
            <w:tcW w:w="3255" w:type="dxa"/>
            <w:vAlign w:val="center"/>
          </w:tcPr>
          <w:p w14:paraId="1A089736"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987</w:t>
            </w:r>
          </w:p>
        </w:tc>
      </w:tr>
    </w:tbl>
    <w:p w14:paraId="7A80A6CD"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p w14:paraId="348BEED9"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p w14:paraId="7756D5B8"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p w14:paraId="5951DA58"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34324E64"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08F625CD"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6614EA49" w14:textId="77777777" w:rsidR="00BB16DC" w:rsidRPr="00BB16DC" w:rsidRDefault="00BB16DC" w:rsidP="00BB16DC">
      <w:pPr>
        <w:spacing w:after="0" w:line="240" w:lineRule="auto"/>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Tablica 6. Usporedba raspodjele sveukupno utrošenih sredstava Programa subvencija troškova stanovanja i drugih oblika socijalne pomoći  prema namjeni 2021. godini</w:t>
      </w:r>
    </w:p>
    <w:p w14:paraId="4B6CD0EE"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tbl>
      <w:tblPr>
        <w:tblStyle w:val="Reetkatablice"/>
        <w:tblW w:w="0" w:type="auto"/>
        <w:jc w:val="center"/>
        <w:tblLayout w:type="fixed"/>
        <w:tblLook w:val="04A0" w:firstRow="1" w:lastRow="0" w:firstColumn="1" w:lastColumn="0" w:noHBand="0" w:noVBand="1"/>
      </w:tblPr>
      <w:tblGrid>
        <w:gridCol w:w="5807"/>
        <w:gridCol w:w="1701"/>
        <w:gridCol w:w="1418"/>
      </w:tblGrid>
      <w:tr w:rsidR="00BB16DC" w:rsidRPr="00BB16DC" w14:paraId="57F835C4" w14:textId="77777777" w:rsidTr="005360DB">
        <w:trPr>
          <w:trHeight w:val="397"/>
          <w:jc w:val="center"/>
        </w:trPr>
        <w:tc>
          <w:tcPr>
            <w:tcW w:w="5807" w:type="dxa"/>
            <w:shd w:val="clear" w:color="auto" w:fill="C9F3F2"/>
            <w:vAlign w:val="center"/>
          </w:tcPr>
          <w:p w14:paraId="28980F35" w14:textId="77777777" w:rsidR="00BB16DC" w:rsidRPr="00BB16DC" w:rsidRDefault="00BB16DC" w:rsidP="00BB16DC">
            <w:pPr>
              <w:rPr>
                <w:rFonts w:ascii="Times New Roman" w:eastAsia="Times New Roman" w:hAnsi="Times New Roman" w:cs="Times New Roman"/>
                <w:b/>
                <w:i/>
                <w:sz w:val="24"/>
                <w:szCs w:val="24"/>
                <w:lang w:eastAsia="hr-HR"/>
              </w:rPr>
            </w:pPr>
          </w:p>
        </w:tc>
        <w:tc>
          <w:tcPr>
            <w:tcW w:w="3119" w:type="dxa"/>
            <w:gridSpan w:val="2"/>
            <w:vAlign w:val="center"/>
          </w:tcPr>
          <w:p w14:paraId="6C8C2870" w14:textId="77777777" w:rsidR="00BB16DC" w:rsidRPr="00BB16DC" w:rsidRDefault="00BB16DC" w:rsidP="00BB16DC">
            <w:pPr>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2021. u kn i %</w:t>
            </w:r>
          </w:p>
        </w:tc>
      </w:tr>
      <w:tr w:rsidR="00BB16DC" w:rsidRPr="00BB16DC" w14:paraId="6CF5D976" w14:textId="77777777" w:rsidTr="005360DB">
        <w:trPr>
          <w:trHeight w:val="397"/>
          <w:jc w:val="center"/>
        </w:trPr>
        <w:tc>
          <w:tcPr>
            <w:tcW w:w="5807" w:type="dxa"/>
            <w:shd w:val="clear" w:color="auto" w:fill="C9F3F2"/>
            <w:vAlign w:val="center"/>
          </w:tcPr>
          <w:p w14:paraId="68337B64" w14:textId="77777777" w:rsidR="00BB16DC" w:rsidRPr="00BB16DC" w:rsidRDefault="00BB16DC" w:rsidP="00BB16DC">
            <w:pP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Pomoći za socijalno ugroženu djecu i mlade</w:t>
            </w:r>
          </w:p>
        </w:tc>
        <w:tc>
          <w:tcPr>
            <w:tcW w:w="1701" w:type="dxa"/>
            <w:vAlign w:val="center"/>
          </w:tcPr>
          <w:p w14:paraId="1A118758" w14:textId="77777777" w:rsidR="00BB16DC" w:rsidRPr="00BB16DC" w:rsidRDefault="00BB16DC" w:rsidP="00BB16DC">
            <w:pPr>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231.973,50</w:t>
            </w:r>
          </w:p>
        </w:tc>
        <w:tc>
          <w:tcPr>
            <w:tcW w:w="1418" w:type="dxa"/>
            <w:vAlign w:val="center"/>
          </w:tcPr>
          <w:p w14:paraId="2D81F08B" w14:textId="77777777" w:rsidR="00BB16DC" w:rsidRPr="00BB16DC" w:rsidRDefault="00BB16DC" w:rsidP="00BB16DC">
            <w:pPr>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6,95%</w:t>
            </w:r>
          </w:p>
        </w:tc>
      </w:tr>
      <w:tr w:rsidR="00BB16DC" w:rsidRPr="00BB16DC" w14:paraId="46B327D1" w14:textId="77777777" w:rsidTr="005360DB">
        <w:trPr>
          <w:trHeight w:val="397"/>
          <w:jc w:val="center"/>
        </w:trPr>
        <w:tc>
          <w:tcPr>
            <w:tcW w:w="5807" w:type="dxa"/>
            <w:shd w:val="clear" w:color="auto" w:fill="C9F3F2"/>
            <w:vAlign w:val="center"/>
          </w:tcPr>
          <w:p w14:paraId="2EA48352" w14:textId="77777777" w:rsidR="00BB16DC" w:rsidRPr="00BB16DC" w:rsidRDefault="00BB16DC" w:rsidP="00BB16DC">
            <w:pP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Pomoći za troškove stanovanja</w:t>
            </w:r>
          </w:p>
        </w:tc>
        <w:tc>
          <w:tcPr>
            <w:tcW w:w="1701" w:type="dxa"/>
            <w:vAlign w:val="center"/>
          </w:tcPr>
          <w:p w14:paraId="784EB993" w14:textId="77777777" w:rsidR="00BB16DC" w:rsidRPr="00BB16DC" w:rsidRDefault="00BB16DC" w:rsidP="00BB16DC">
            <w:pPr>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1.081.948,78</w:t>
            </w:r>
          </w:p>
        </w:tc>
        <w:tc>
          <w:tcPr>
            <w:tcW w:w="1418" w:type="dxa"/>
            <w:vAlign w:val="center"/>
          </w:tcPr>
          <w:p w14:paraId="7F3245F8" w14:textId="77777777" w:rsidR="00BB16DC" w:rsidRPr="00BB16DC" w:rsidRDefault="00BB16DC" w:rsidP="00BB16DC">
            <w:pPr>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32,44%</w:t>
            </w:r>
          </w:p>
        </w:tc>
      </w:tr>
      <w:tr w:rsidR="00BB16DC" w:rsidRPr="00BB16DC" w14:paraId="6CF4E002" w14:textId="77777777" w:rsidTr="005360DB">
        <w:trPr>
          <w:trHeight w:val="397"/>
          <w:jc w:val="center"/>
        </w:trPr>
        <w:tc>
          <w:tcPr>
            <w:tcW w:w="5807" w:type="dxa"/>
            <w:shd w:val="clear" w:color="auto" w:fill="C9F3F2"/>
            <w:vAlign w:val="center"/>
          </w:tcPr>
          <w:p w14:paraId="620B45FB" w14:textId="77777777" w:rsidR="00BB16DC" w:rsidRPr="00BB16DC" w:rsidRDefault="00BB16DC" w:rsidP="00BB16DC">
            <w:pP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Pomoći umirovljenicima</w:t>
            </w:r>
          </w:p>
        </w:tc>
        <w:tc>
          <w:tcPr>
            <w:tcW w:w="1701" w:type="dxa"/>
            <w:vAlign w:val="center"/>
          </w:tcPr>
          <w:p w14:paraId="65888BD8" w14:textId="77777777" w:rsidR="00BB16DC" w:rsidRPr="00BB16DC" w:rsidRDefault="00BB16DC" w:rsidP="00BB16DC">
            <w:pPr>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463.996,00</w:t>
            </w:r>
          </w:p>
        </w:tc>
        <w:tc>
          <w:tcPr>
            <w:tcW w:w="1418" w:type="dxa"/>
            <w:vAlign w:val="center"/>
          </w:tcPr>
          <w:p w14:paraId="4269B942" w14:textId="77777777" w:rsidR="00BB16DC" w:rsidRPr="00BB16DC" w:rsidRDefault="00BB16DC" w:rsidP="00BB16DC">
            <w:pPr>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13,90%</w:t>
            </w:r>
          </w:p>
        </w:tc>
      </w:tr>
      <w:tr w:rsidR="00BB16DC" w:rsidRPr="00BB16DC" w14:paraId="6B33E299" w14:textId="77777777" w:rsidTr="005360DB">
        <w:trPr>
          <w:trHeight w:val="397"/>
          <w:jc w:val="center"/>
        </w:trPr>
        <w:tc>
          <w:tcPr>
            <w:tcW w:w="5807" w:type="dxa"/>
            <w:shd w:val="clear" w:color="auto" w:fill="C9F3F2"/>
            <w:vAlign w:val="center"/>
          </w:tcPr>
          <w:p w14:paraId="09428E10" w14:textId="77777777" w:rsidR="00BB16DC" w:rsidRPr="00BB16DC" w:rsidRDefault="00BB16DC" w:rsidP="00BB16DC">
            <w:pP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 u prehrani</w:t>
            </w:r>
          </w:p>
        </w:tc>
        <w:tc>
          <w:tcPr>
            <w:tcW w:w="1701" w:type="dxa"/>
            <w:vAlign w:val="center"/>
          </w:tcPr>
          <w:p w14:paraId="5950AD7D" w14:textId="77777777" w:rsidR="00BB16DC" w:rsidRPr="00BB16DC" w:rsidRDefault="00BB16DC" w:rsidP="00BB16DC">
            <w:pPr>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654.555,38</w:t>
            </w:r>
          </w:p>
        </w:tc>
        <w:tc>
          <w:tcPr>
            <w:tcW w:w="1418" w:type="dxa"/>
            <w:vAlign w:val="center"/>
          </w:tcPr>
          <w:p w14:paraId="071C7EAA" w14:textId="77777777" w:rsidR="00BB16DC" w:rsidRPr="00BB16DC" w:rsidRDefault="00BB16DC" w:rsidP="00BB16DC">
            <w:pPr>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19,63%</w:t>
            </w:r>
          </w:p>
        </w:tc>
      </w:tr>
      <w:tr w:rsidR="00BB16DC" w:rsidRPr="00BB16DC" w14:paraId="72A042C3" w14:textId="77777777" w:rsidTr="005360DB">
        <w:trPr>
          <w:trHeight w:val="397"/>
          <w:jc w:val="center"/>
        </w:trPr>
        <w:tc>
          <w:tcPr>
            <w:tcW w:w="5807" w:type="dxa"/>
            <w:shd w:val="clear" w:color="auto" w:fill="C9F3F2"/>
            <w:vAlign w:val="center"/>
          </w:tcPr>
          <w:p w14:paraId="4088F32E" w14:textId="77777777" w:rsidR="00BB16DC" w:rsidRPr="00BB16DC" w:rsidRDefault="00BB16DC" w:rsidP="00BB16DC">
            <w:pP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Skrb o starijim i bolesnim osobama</w:t>
            </w:r>
          </w:p>
        </w:tc>
        <w:tc>
          <w:tcPr>
            <w:tcW w:w="1701" w:type="dxa"/>
            <w:vAlign w:val="center"/>
          </w:tcPr>
          <w:p w14:paraId="60E5FF41" w14:textId="77777777" w:rsidR="00BB16DC" w:rsidRPr="00BB16DC" w:rsidRDefault="00BB16DC" w:rsidP="00BB16DC">
            <w:pPr>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493.871,95</w:t>
            </w:r>
          </w:p>
        </w:tc>
        <w:tc>
          <w:tcPr>
            <w:tcW w:w="1418" w:type="dxa"/>
            <w:vAlign w:val="center"/>
          </w:tcPr>
          <w:p w14:paraId="727E4EC1" w14:textId="77777777" w:rsidR="00BB16DC" w:rsidRPr="00BB16DC" w:rsidRDefault="00BB16DC" w:rsidP="00BB16DC">
            <w:pPr>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14,80%</w:t>
            </w:r>
          </w:p>
        </w:tc>
      </w:tr>
      <w:tr w:rsidR="00BB16DC" w:rsidRPr="00BB16DC" w14:paraId="53D0D022" w14:textId="77777777" w:rsidTr="005360DB">
        <w:trPr>
          <w:trHeight w:val="397"/>
          <w:jc w:val="center"/>
        </w:trPr>
        <w:tc>
          <w:tcPr>
            <w:tcW w:w="5807" w:type="dxa"/>
            <w:shd w:val="clear" w:color="auto" w:fill="C9F3F2"/>
            <w:vAlign w:val="center"/>
          </w:tcPr>
          <w:p w14:paraId="092E2E66" w14:textId="77777777" w:rsidR="00BB16DC" w:rsidRPr="00BB16DC" w:rsidRDefault="00BB16DC" w:rsidP="00BB16DC">
            <w:pP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Ostale naknade i pomoći građanima</w:t>
            </w:r>
          </w:p>
        </w:tc>
        <w:tc>
          <w:tcPr>
            <w:tcW w:w="1701" w:type="dxa"/>
            <w:vAlign w:val="center"/>
          </w:tcPr>
          <w:p w14:paraId="4BB6C6C3" w14:textId="77777777" w:rsidR="00BB16DC" w:rsidRPr="00BB16DC" w:rsidRDefault="00BB16DC" w:rsidP="00BB16DC">
            <w:pPr>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409.790,13</w:t>
            </w:r>
          </w:p>
        </w:tc>
        <w:tc>
          <w:tcPr>
            <w:tcW w:w="1418" w:type="dxa"/>
            <w:vAlign w:val="center"/>
          </w:tcPr>
          <w:p w14:paraId="3DF3FA29" w14:textId="77777777" w:rsidR="00BB16DC" w:rsidRPr="00BB16DC" w:rsidRDefault="00BB16DC" w:rsidP="00BB16DC">
            <w:pPr>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12,28%</w:t>
            </w:r>
          </w:p>
        </w:tc>
      </w:tr>
      <w:tr w:rsidR="00BB16DC" w:rsidRPr="00BB16DC" w14:paraId="7243A13A" w14:textId="77777777" w:rsidTr="005360DB">
        <w:trPr>
          <w:trHeight w:val="397"/>
          <w:jc w:val="center"/>
        </w:trPr>
        <w:tc>
          <w:tcPr>
            <w:tcW w:w="5807" w:type="dxa"/>
            <w:shd w:val="clear" w:color="auto" w:fill="C9F3F2"/>
            <w:vAlign w:val="center"/>
          </w:tcPr>
          <w:p w14:paraId="0CCD8F02" w14:textId="77777777" w:rsidR="00BB16DC" w:rsidRPr="00BB16DC" w:rsidRDefault="00BB16DC" w:rsidP="00BB16DC">
            <w:pP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UKUPNO</w:t>
            </w:r>
          </w:p>
        </w:tc>
        <w:tc>
          <w:tcPr>
            <w:tcW w:w="1701" w:type="dxa"/>
            <w:vAlign w:val="center"/>
          </w:tcPr>
          <w:p w14:paraId="44F3ED5C" w14:textId="77777777" w:rsidR="00BB16DC" w:rsidRPr="00BB16DC" w:rsidRDefault="00BB16DC" w:rsidP="00BB16DC">
            <w:pPr>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3.336,045,74</w:t>
            </w:r>
          </w:p>
        </w:tc>
        <w:tc>
          <w:tcPr>
            <w:tcW w:w="1418" w:type="dxa"/>
            <w:vAlign w:val="center"/>
          </w:tcPr>
          <w:p w14:paraId="5CE5ADA6" w14:textId="77777777" w:rsidR="00BB16DC" w:rsidRPr="00BB16DC" w:rsidRDefault="00BB16DC" w:rsidP="00BB16DC">
            <w:pPr>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100%</w:t>
            </w:r>
          </w:p>
        </w:tc>
      </w:tr>
    </w:tbl>
    <w:p w14:paraId="278D2BCD" w14:textId="77777777" w:rsidR="00BB16DC" w:rsidRPr="00BB16DC" w:rsidRDefault="00BB16DC" w:rsidP="00BB16DC">
      <w:pPr>
        <w:spacing w:after="0" w:line="240" w:lineRule="auto"/>
        <w:rPr>
          <w:rFonts w:ascii="Times New Roman" w:eastAsia="Times New Roman" w:hAnsi="Times New Roman" w:cs="Times New Roman"/>
          <w:b/>
          <w:i/>
          <w:iCs/>
          <w:sz w:val="24"/>
          <w:szCs w:val="24"/>
          <w:lang w:eastAsia="hr-HR"/>
        </w:rPr>
      </w:pPr>
    </w:p>
    <w:p w14:paraId="6DD62984"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4C03A92F"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437E5035"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5FD7DCD1" w14:textId="77777777" w:rsidR="00BB16DC" w:rsidRPr="00BB16DC" w:rsidRDefault="00BB16DC" w:rsidP="00BB16DC">
      <w:pPr>
        <w:numPr>
          <w:ilvl w:val="1"/>
          <w:numId w:val="12"/>
        </w:numPr>
        <w:spacing w:after="0" w:line="240" w:lineRule="auto"/>
        <w:contextualSpacing/>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Pomoći za socijalno ugrožene djecu i mlade</w:t>
      </w:r>
    </w:p>
    <w:p w14:paraId="773F166A"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4A4BCE34" w14:textId="77777777" w:rsidR="00BB16DC" w:rsidRPr="00BB16DC" w:rsidRDefault="00BB16DC" w:rsidP="00BB16DC">
      <w:pPr>
        <w:spacing w:after="0" w:line="240" w:lineRule="auto"/>
        <w:ind w:firstLine="360"/>
        <w:jc w:val="both"/>
        <w:rPr>
          <w:rFonts w:ascii="Times New Roman" w:eastAsia="Times New Roman" w:hAnsi="Times New Roman" w:cs="Times New Roman"/>
          <w:b/>
          <w:sz w:val="24"/>
          <w:szCs w:val="24"/>
          <w:lang w:eastAsia="hr-HR"/>
        </w:rPr>
      </w:pPr>
      <w:r w:rsidRPr="00BB16DC">
        <w:rPr>
          <w:rFonts w:ascii="Times New Roman" w:eastAsia="Times New Roman" w:hAnsi="Times New Roman" w:cs="Times New Roman"/>
          <w:sz w:val="24"/>
          <w:szCs w:val="24"/>
          <w:lang w:eastAsia="hr-HR"/>
        </w:rPr>
        <w:t>Ova pomoć obuhvaća naknade troškova za smještaj djece u vrtićima, prehrane učenika u osnovnim školama i ljetovanja u Hostelu Karlovac u Selcu.</w:t>
      </w:r>
      <w:r w:rsidRPr="00BB16DC">
        <w:rPr>
          <w:rFonts w:ascii="Times New Roman" w:eastAsia="Times New Roman" w:hAnsi="Times New Roman" w:cs="Times New Roman"/>
          <w:b/>
          <w:sz w:val="24"/>
          <w:szCs w:val="24"/>
          <w:lang w:eastAsia="hr-HR"/>
        </w:rPr>
        <w:t xml:space="preserve"> </w:t>
      </w:r>
    </w:p>
    <w:p w14:paraId="593277BB"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Tijekom 2021. godine ukupno je na Pomoći za socijalno ugroženu djecu i mlade utrošeno 231.973,50 kuna.</w:t>
      </w:r>
    </w:p>
    <w:p w14:paraId="00282EC8"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Osim kroz ovaj Program dio djece  ostvaruje ovaj oblik pomoći temeljem projekta osiguranja prehrane za djecu u riziku od siromaštva „Školski obrok za svako dijete“ koji se financira iz Fonda europske pomoći za najpotrebitije. </w:t>
      </w:r>
    </w:p>
    <w:p w14:paraId="20976D13"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6C403124" w14:textId="77777777" w:rsidR="00BB16DC" w:rsidRPr="00BB16DC" w:rsidRDefault="00BB16DC" w:rsidP="00BB16DC">
      <w:pPr>
        <w:spacing w:after="0" w:line="240" w:lineRule="auto"/>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Tablica 7. Pomoći za socijalno ugroženu djecu i mlade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1560"/>
        <w:gridCol w:w="1559"/>
      </w:tblGrid>
      <w:tr w:rsidR="00BB16DC" w:rsidRPr="00BB16DC" w14:paraId="26343949" w14:textId="77777777" w:rsidTr="005360DB">
        <w:trPr>
          <w:trHeight w:val="331"/>
          <w:jc w:val="center"/>
        </w:trPr>
        <w:tc>
          <w:tcPr>
            <w:tcW w:w="5098" w:type="dxa"/>
            <w:vMerge w:val="restart"/>
            <w:shd w:val="clear" w:color="auto" w:fill="C9F3F2"/>
            <w:vAlign w:val="center"/>
          </w:tcPr>
          <w:p w14:paraId="75AA25FD"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bookmarkStart w:id="1" w:name="_Hlk39404218"/>
            <w:r w:rsidRPr="00BB16DC">
              <w:rPr>
                <w:rFonts w:ascii="Times New Roman" w:eastAsia="Times New Roman" w:hAnsi="Times New Roman" w:cs="Times New Roman"/>
                <w:b/>
                <w:bCs/>
                <w:i/>
                <w:iCs/>
                <w:sz w:val="24"/>
                <w:szCs w:val="24"/>
                <w:lang w:eastAsia="hr-HR"/>
              </w:rPr>
              <w:t>Oblici pomoći</w:t>
            </w:r>
          </w:p>
        </w:tc>
        <w:tc>
          <w:tcPr>
            <w:tcW w:w="3119" w:type="dxa"/>
            <w:gridSpan w:val="2"/>
            <w:shd w:val="clear" w:color="auto" w:fill="C9F3F2"/>
            <w:vAlign w:val="center"/>
          </w:tcPr>
          <w:p w14:paraId="1B805B1D"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2021.</w:t>
            </w:r>
          </w:p>
        </w:tc>
      </w:tr>
      <w:tr w:rsidR="00BB16DC" w:rsidRPr="00BB16DC" w14:paraId="67707238" w14:textId="77777777" w:rsidTr="005360DB">
        <w:trPr>
          <w:trHeight w:val="255"/>
          <w:jc w:val="center"/>
        </w:trPr>
        <w:tc>
          <w:tcPr>
            <w:tcW w:w="5098" w:type="dxa"/>
            <w:vMerge/>
            <w:shd w:val="clear" w:color="auto" w:fill="C9F3F2"/>
            <w:vAlign w:val="center"/>
          </w:tcPr>
          <w:p w14:paraId="3C865F84"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p>
        </w:tc>
        <w:tc>
          <w:tcPr>
            <w:tcW w:w="1560" w:type="dxa"/>
            <w:shd w:val="clear" w:color="auto" w:fill="C9F3F2"/>
            <w:vAlign w:val="center"/>
          </w:tcPr>
          <w:p w14:paraId="0A0B1510"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Broj pomoći</w:t>
            </w:r>
          </w:p>
        </w:tc>
        <w:tc>
          <w:tcPr>
            <w:tcW w:w="1559" w:type="dxa"/>
            <w:shd w:val="clear" w:color="auto" w:fill="C9F3F2"/>
            <w:vAlign w:val="center"/>
          </w:tcPr>
          <w:p w14:paraId="6633AC93"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Iznos kn</w:t>
            </w:r>
          </w:p>
        </w:tc>
      </w:tr>
      <w:tr w:rsidR="00BB16DC" w:rsidRPr="00BB16DC" w14:paraId="1F3FEFA3" w14:textId="77777777" w:rsidTr="005360DB">
        <w:trPr>
          <w:trHeight w:hRule="exact" w:val="636"/>
          <w:jc w:val="center"/>
        </w:trPr>
        <w:tc>
          <w:tcPr>
            <w:tcW w:w="5098" w:type="dxa"/>
            <w:vAlign w:val="center"/>
          </w:tcPr>
          <w:p w14:paraId="5FDAC0FB"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Besplatna prehrana učenika u osnovnim školama</w:t>
            </w:r>
          </w:p>
        </w:tc>
        <w:tc>
          <w:tcPr>
            <w:tcW w:w="1560" w:type="dxa"/>
            <w:vAlign w:val="center"/>
          </w:tcPr>
          <w:p w14:paraId="662A59F0"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218</w:t>
            </w:r>
          </w:p>
        </w:tc>
        <w:tc>
          <w:tcPr>
            <w:tcW w:w="1559" w:type="dxa"/>
            <w:vAlign w:val="center"/>
          </w:tcPr>
          <w:p w14:paraId="01C93697"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154.478,50</w:t>
            </w:r>
          </w:p>
        </w:tc>
      </w:tr>
      <w:tr w:rsidR="00BB16DC" w:rsidRPr="00BB16DC" w14:paraId="1AFC0C3F" w14:textId="77777777" w:rsidTr="005360DB">
        <w:trPr>
          <w:trHeight w:hRule="exact" w:val="454"/>
          <w:jc w:val="center"/>
        </w:trPr>
        <w:tc>
          <w:tcPr>
            <w:tcW w:w="5098" w:type="dxa"/>
            <w:vAlign w:val="center"/>
          </w:tcPr>
          <w:p w14:paraId="72D8FD35"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Subvencija troškova smještaja u vrtiće</w:t>
            </w:r>
          </w:p>
        </w:tc>
        <w:tc>
          <w:tcPr>
            <w:tcW w:w="1560" w:type="dxa"/>
            <w:vAlign w:val="center"/>
          </w:tcPr>
          <w:p w14:paraId="0976C58E"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22</w:t>
            </w:r>
          </w:p>
        </w:tc>
        <w:tc>
          <w:tcPr>
            <w:tcW w:w="1559" w:type="dxa"/>
            <w:vAlign w:val="center"/>
          </w:tcPr>
          <w:p w14:paraId="2C859042"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61.265,41</w:t>
            </w:r>
          </w:p>
        </w:tc>
      </w:tr>
      <w:tr w:rsidR="00BB16DC" w:rsidRPr="00BB16DC" w14:paraId="411902A7" w14:textId="77777777" w:rsidTr="005360DB">
        <w:trPr>
          <w:trHeight w:hRule="exact" w:val="708"/>
          <w:jc w:val="center"/>
        </w:trPr>
        <w:tc>
          <w:tcPr>
            <w:tcW w:w="5098" w:type="dxa"/>
            <w:vAlign w:val="center"/>
          </w:tcPr>
          <w:p w14:paraId="526E7F50"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Besplatno ljetovanje u Hostelu "Karlovac" u Selcu</w:t>
            </w:r>
          </w:p>
        </w:tc>
        <w:tc>
          <w:tcPr>
            <w:tcW w:w="1560" w:type="dxa"/>
            <w:vAlign w:val="center"/>
          </w:tcPr>
          <w:p w14:paraId="74170344"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12</w:t>
            </w:r>
          </w:p>
        </w:tc>
        <w:tc>
          <w:tcPr>
            <w:tcW w:w="1559" w:type="dxa"/>
            <w:vAlign w:val="center"/>
          </w:tcPr>
          <w:p w14:paraId="31E5346D"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16.229,59</w:t>
            </w:r>
          </w:p>
        </w:tc>
      </w:tr>
      <w:tr w:rsidR="00BB16DC" w:rsidRPr="00BB16DC" w14:paraId="35E5AA5A" w14:textId="77777777" w:rsidTr="005360DB">
        <w:trPr>
          <w:trHeight w:val="406"/>
          <w:jc w:val="center"/>
        </w:trPr>
        <w:tc>
          <w:tcPr>
            <w:tcW w:w="5098" w:type="dxa"/>
            <w:shd w:val="clear" w:color="auto" w:fill="C9F3F2"/>
            <w:vAlign w:val="center"/>
          </w:tcPr>
          <w:p w14:paraId="77879E53"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ukupno</w:t>
            </w:r>
          </w:p>
        </w:tc>
        <w:tc>
          <w:tcPr>
            <w:tcW w:w="1560" w:type="dxa"/>
            <w:shd w:val="clear" w:color="auto" w:fill="C9F3F2"/>
            <w:vAlign w:val="center"/>
          </w:tcPr>
          <w:p w14:paraId="28D1D84E" w14:textId="77777777" w:rsidR="00BB16DC" w:rsidRPr="00BB16DC" w:rsidRDefault="00BB16DC" w:rsidP="00BB16DC">
            <w:pPr>
              <w:spacing w:after="0" w:line="240" w:lineRule="auto"/>
              <w:jc w:val="center"/>
              <w:rPr>
                <w:rFonts w:ascii="Times New Roman" w:eastAsia="Times New Roman" w:hAnsi="Times New Roman" w:cs="Times New Roman"/>
                <w:bCs/>
                <w:i/>
                <w:sz w:val="24"/>
                <w:szCs w:val="24"/>
                <w:lang w:eastAsia="hr-HR"/>
              </w:rPr>
            </w:pPr>
            <w:r w:rsidRPr="00BB16DC">
              <w:rPr>
                <w:rFonts w:ascii="Times New Roman" w:eastAsia="Times New Roman" w:hAnsi="Times New Roman" w:cs="Times New Roman"/>
                <w:bCs/>
                <w:i/>
                <w:sz w:val="24"/>
                <w:szCs w:val="24"/>
                <w:lang w:eastAsia="hr-HR"/>
              </w:rPr>
              <w:t>252</w:t>
            </w:r>
          </w:p>
        </w:tc>
        <w:tc>
          <w:tcPr>
            <w:tcW w:w="1559" w:type="dxa"/>
            <w:shd w:val="clear" w:color="auto" w:fill="C9F3F2"/>
            <w:vAlign w:val="center"/>
          </w:tcPr>
          <w:p w14:paraId="1563EF72" w14:textId="77777777" w:rsidR="00BB16DC" w:rsidRPr="00BB16DC" w:rsidRDefault="00BB16DC" w:rsidP="00BB16DC">
            <w:pPr>
              <w:spacing w:after="0" w:line="240" w:lineRule="auto"/>
              <w:jc w:val="right"/>
              <w:rPr>
                <w:rFonts w:ascii="Times New Roman" w:eastAsia="Times New Roman" w:hAnsi="Times New Roman" w:cs="Times New Roman"/>
                <w:bCs/>
                <w:i/>
                <w:sz w:val="24"/>
                <w:szCs w:val="24"/>
                <w:lang w:eastAsia="hr-HR"/>
              </w:rPr>
            </w:pPr>
            <w:r w:rsidRPr="00BB16DC">
              <w:rPr>
                <w:rFonts w:ascii="Times New Roman" w:eastAsia="Times New Roman" w:hAnsi="Times New Roman" w:cs="Times New Roman"/>
                <w:bCs/>
                <w:i/>
                <w:sz w:val="24"/>
                <w:szCs w:val="24"/>
                <w:lang w:eastAsia="hr-HR"/>
              </w:rPr>
              <w:t>231.973,50</w:t>
            </w:r>
          </w:p>
        </w:tc>
      </w:tr>
      <w:bookmarkEnd w:id="1"/>
    </w:tbl>
    <w:p w14:paraId="46C5128A"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11651BCA" w14:textId="77777777" w:rsidR="00BB16DC" w:rsidRPr="00BB16DC" w:rsidRDefault="00BB16DC" w:rsidP="00BB16DC">
      <w:pPr>
        <w:spacing w:after="0" w:line="240" w:lineRule="auto"/>
        <w:ind w:firstLine="360"/>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5.2. Pomoći za troškove stanovanja</w:t>
      </w:r>
    </w:p>
    <w:p w14:paraId="6EE7DE2F"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5043AE0E"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Ova pomoć obuhvaća naknade troškova građanima i kućanstvima za nabavku ogrjeva, te naknade za troškove komunalija, električne energije i centralnog grijanja. Pomoć za troškove stanovanja ukupno su primila 451 kućanstva ukupnog broja članova 677.</w:t>
      </w:r>
    </w:p>
    <w:p w14:paraId="4F792806"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Od navedenog broja kućanstva 382 su samačka (jednočlana) kućanstva.</w:t>
      </w:r>
    </w:p>
    <w:p w14:paraId="76015F52"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U 2021. godini za ove oblike pomoći utrošeno je ukupno 1.081.948,78 kune.</w:t>
      </w:r>
    </w:p>
    <w:p w14:paraId="2DB2B145"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3B476DDF" w14:textId="77777777" w:rsidR="00BB16DC" w:rsidRPr="00BB16DC" w:rsidRDefault="00BB16DC" w:rsidP="00BB16DC">
      <w:pPr>
        <w:spacing w:after="0" w:line="240" w:lineRule="auto"/>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lastRenderedPageBreak/>
        <w:t>Tablica 8. Pomoći za troškove stanovanja</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1691"/>
        <w:gridCol w:w="1476"/>
      </w:tblGrid>
      <w:tr w:rsidR="00BB16DC" w:rsidRPr="00BB16DC" w14:paraId="3D5CE5BD" w14:textId="77777777" w:rsidTr="005360DB">
        <w:trPr>
          <w:trHeight w:val="328"/>
          <w:jc w:val="center"/>
        </w:trPr>
        <w:tc>
          <w:tcPr>
            <w:tcW w:w="5098" w:type="dxa"/>
            <w:vMerge w:val="restart"/>
            <w:shd w:val="clear" w:color="auto" w:fill="C9F3F2"/>
            <w:vAlign w:val="center"/>
          </w:tcPr>
          <w:p w14:paraId="3E4EDAA1"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bookmarkStart w:id="2" w:name="_Hlk39404234"/>
            <w:r w:rsidRPr="00BB16DC">
              <w:rPr>
                <w:rFonts w:ascii="Times New Roman" w:eastAsia="Times New Roman" w:hAnsi="Times New Roman" w:cs="Times New Roman"/>
                <w:b/>
                <w:bCs/>
                <w:i/>
                <w:iCs/>
                <w:sz w:val="24"/>
                <w:szCs w:val="24"/>
                <w:lang w:eastAsia="hr-HR"/>
              </w:rPr>
              <w:t>Oblici pomoći</w:t>
            </w:r>
          </w:p>
        </w:tc>
        <w:tc>
          <w:tcPr>
            <w:tcW w:w="3119" w:type="dxa"/>
            <w:gridSpan w:val="2"/>
            <w:shd w:val="clear" w:color="auto" w:fill="C9F3F2"/>
            <w:vAlign w:val="center"/>
          </w:tcPr>
          <w:p w14:paraId="72262B6D"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2021.</w:t>
            </w:r>
          </w:p>
        </w:tc>
      </w:tr>
      <w:tr w:rsidR="00BB16DC" w:rsidRPr="00BB16DC" w14:paraId="2A262C4D" w14:textId="77777777" w:rsidTr="00BB16DC">
        <w:trPr>
          <w:trHeight w:val="255"/>
          <w:jc w:val="center"/>
        </w:trPr>
        <w:tc>
          <w:tcPr>
            <w:tcW w:w="5098" w:type="dxa"/>
            <w:vMerge/>
            <w:shd w:val="clear" w:color="auto" w:fill="DBE5F1"/>
            <w:vAlign w:val="center"/>
          </w:tcPr>
          <w:p w14:paraId="2FE6684A"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p>
        </w:tc>
        <w:tc>
          <w:tcPr>
            <w:tcW w:w="1701" w:type="dxa"/>
            <w:shd w:val="clear" w:color="auto" w:fill="C9F3F2"/>
            <w:vAlign w:val="center"/>
          </w:tcPr>
          <w:p w14:paraId="353BB68D"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Broj pomoći</w:t>
            </w:r>
          </w:p>
        </w:tc>
        <w:tc>
          <w:tcPr>
            <w:tcW w:w="1418" w:type="dxa"/>
            <w:shd w:val="clear" w:color="auto" w:fill="C9F3F2"/>
            <w:vAlign w:val="center"/>
          </w:tcPr>
          <w:p w14:paraId="4ED706A1"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Iznos kn</w:t>
            </w:r>
          </w:p>
        </w:tc>
      </w:tr>
      <w:tr w:rsidR="00BB16DC" w:rsidRPr="00BB16DC" w14:paraId="57819DD5" w14:textId="77777777" w:rsidTr="005360DB">
        <w:trPr>
          <w:trHeight w:val="397"/>
          <w:jc w:val="center"/>
        </w:trPr>
        <w:tc>
          <w:tcPr>
            <w:tcW w:w="5098" w:type="dxa"/>
            <w:vAlign w:val="center"/>
          </w:tcPr>
          <w:p w14:paraId="157E4956"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Subvencija troškova centralnog grijanja</w:t>
            </w:r>
          </w:p>
        </w:tc>
        <w:tc>
          <w:tcPr>
            <w:tcW w:w="1701" w:type="dxa"/>
            <w:vAlign w:val="center"/>
          </w:tcPr>
          <w:p w14:paraId="28D02709"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114</w:t>
            </w:r>
          </w:p>
        </w:tc>
        <w:tc>
          <w:tcPr>
            <w:tcW w:w="1418" w:type="dxa"/>
            <w:vAlign w:val="center"/>
          </w:tcPr>
          <w:p w14:paraId="54763FFD"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101.200,00</w:t>
            </w:r>
          </w:p>
        </w:tc>
      </w:tr>
      <w:tr w:rsidR="00BB16DC" w:rsidRPr="00BB16DC" w14:paraId="5E809489" w14:textId="77777777" w:rsidTr="005360DB">
        <w:trPr>
          <w:trHeight w:val="397"/>
          <w:jc w:val="center"/>
        </w:trPr>
        <w:tc>
          <w:tcPr>
            <w:tcW w:w="5098" w:type="dxa"/>
            <w:vAlign w:val="center"/>
          </w:tcPr>
          <w:p w14:paraId="2290D4D0"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 za ogrjev</w:t>
            </w:r>
          </w:p>
        </w:tc>
        <w:tc>
          <w:tcPr>
            <w:tcW w:w="1701" w:type="dxa"/>
            <w:vAlign w:val="center"/>
          </w:tcPr>
          <w:p w14:paraId="294100A3"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337</w:t>
            </w:r>
          </w:p>
        </w:tc>
        <w:tc>
          <w:tcPr>
            <w:tcW w:w="1418" w:type="dxa"/>
            <w:vAlign w:val="center"/>
          </w:tcPr>
          <w:p w14:paraId="3DC23539"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316.350,00</w:t>
            </w:r>
          </w:p>
        </w:tc>
      </w:tr>
      <w:tr w:rsidR="00BB16DC" w:rsidRPr="00BB16DC" w14:paraId="40D7D14F" w14:textId="77777777" w:rsidTr="005360DB">
        <w:trPr>
          <w:trHeight w:val="397"/>
          <w:jc w:val="center"/>
        </w:trPr>
        <w:tc>
          <w:tcPr>
            <w:tcW w:w="5098" w:type="dxa"/>
            <w:vAlign w:val="center"/>
          </w:tcPr>
          <w:p w14:paraId="05CF3AE4"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Subvencija troškova komunalija</w:t>
            </w:r>
          </w:p>
        </w:tc>
        <w:tc>
          <w:tcPr>
            <w:tcW w:w="1701" w:type="dxa"/>
            <w:vAlign w:val="center"/>
          </w:tcPr>
          <w:p w14:paraId="7A12FE9D"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424</w:t>
            </w:r>
          </w:p>
        </w:tc>
        <w:tc>
          <w:tcPr>
            <w:tcW w:w="1418" w:type="dxa"/>
            <w:vAlign w:val="center"/>
          </w:tcPr>
          <w:p w14:paraId="45BEB94E"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357.683,78</w:t>
            </w:r>
          </w:p>
        </w:tc>
      </w:tr>
      <w:tr w:rsidR="00BB16DC" w:rsidRPr="00BB16DC" w14:paraId="568E14BB" w14:textId="77777777" w:rsidTr="005360DB">
        <w:trPr>
          <w:trHeight w:val="397"/>
          <w:jc w:val="center"/>
        </w:trPr>
        <w:tc>
          <w:tcPr>
            <w:tcW w:w="5098" w:type="dxa"/>
            <w:vAlign w:val="center"/>
          </w:tcPr>
          <w:p w14:paraId="328593B9"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Subvencija troškova električne energije</w:t>
            </w:r>
          </w:p>
        </w:tc>
        <w:tc>
          <w:tcPr>
            <w:tcW w:w="1701" w:type="dxa"/>
            <w:vAlign w:val="center"/>
          </w:tcPr>
          <w:p w14:paraId="4980F9BF"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423</w:t>
            </w:r>
          </w:p>
        </w:tc>
        <w:tc>
          <w:tcPr>
            <w:tcW w:w="1418" w:type="dxa"/>
            <w:vAlign w:val="center"/>
          </w:tcPr>
          <w:p w14:paraId="73F9F08C"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306.715,00</w:t>
            </w:r>
          </w:p>
        </w:tc>
      </w:tr>
      <w:tr w:rsidR="00BB16DC" w:rsidRPr="00BB16DC" w14:paraId="33CA8301" w14:textId="77777777" w:rsidTr="005360DB">
        <w:trPr>
          <w:trHeight w:val="397"/>
          <w:jc w:val="center"/>
        </w:trPr>
        <w:tc>
          <w:tcPr>
            <w:tcW w:w="5098" w:type="dxa"/>
            <w:shd w:val="clear" w:color="auto" w:fill="C9F3F2"/>
            <w:vAlign w:val="center"/>
          </w:tcPr>
          <w:p w14:paraId="23BE3D1A"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ukupno</w:t>
            </w:r>
          </w:p>
        </w:tc>
        <w:tc>
          <w:tcPr>
            <w:tcW w:w="1701" w:type="dxa"/>
            <w:shd w:val="clear" w:color="auto" w:fill="C9F3F2"/>
            <w:vAlign w:val="center"/>
          </w:tcPr>
          <w:p w14:paraId="543AC8E3" w14:textId="77777777" w:rsidR="00BB16DC" w:rsidRPr="00BB16DC" w:rsidRDefault="00BB16DC" w:rsidP="00BB16DC">
            <w:pPr>
              <w:spacing w:after="0" w:line="240" w:lineRule="auto"/>
              <w:jc w:val="center"/>
              <w:rPr>
                <w:rFonts w:ascii="Times New Roman" w:eastAsia="Times New Roman" w:hAnsi="Times New Roman" w:cs="Times New Roman"/>
                <w:bCs/>
                <w:i/>
                <w:sz w:val="24"/>
                <w:szCs w:val="24"/>
                <w:lang w:eastAsia="hr-HR"/>
              </w:rPr>
            </w:pPr>
            <w:r w:rsidRPr="00BB16DC">
              <w:rPr>
                <w:rFonts w:ascii="Times New Roman" w:eastAsia="Times New Roman" w:hAnsi="Times New Roman" w:cs="Times New Roman"/>
                <w:bCs/>
                <w:i/>
                <w:sz w:val="24"/>
                <w:szCs w:val="24"/>
                <w:lang w:eastAsia="hr-HR"/>
              </w:rPr>
              <w:t>1.298</w:t>
            </w:r>
          </w:p>
        </w:tc>
        <w:tc>
          <w:tcPr>
            <w:tcW w:w="1418" w:type="dxa"/>
            <w:shd w:val="clear" w:color="auto" w:fill="C9F3F2"/>
            <w:vAlign w:val="center"/>
          </w:tcPr>
          <w:p w14:paraId="6E39A060" w14:textId="77777777" w:rsidR="00BB16DC" w:rsidRPr="00BB16DC" w:rsidRDefault="00BB16DC" w:rsidP="00BB16DC">
            <w:pPr>
              <w:spacing w:after="0" w:line="240" w:lineRule="auto"/>
              <w:jc w:val="right"/>
              <w:rPr>
                <w:rFonts w:ascii="Times New Roman" w:eastAsia="Times New Roman" w:hAnsi="Times New Roman" w:cs="Times New Roman"/>
                <w:bCs/>
                <w:i/>
                <w:sz w:val="24"/>
                <w:szCs w:val="24"/>
                <w:lang w:eastAsia="hr-HR"/>
              </w:rPr>
            </w:pPr>
            <w:r w:rsidRPr="00BB16DC">
              <w:rPr>
                <w:rFonts w:ascii="Times New Roman" w:eastAsia="Times New Roman" w:hAnsi="Times New Roman" w:cs="Times New Roman"/>
                <w:bCs/>
                <w:i/>
                <w:sz w:val="24"/>
                <w:szCs w:val="24"/>
                <w:lang w:eastAsia="hr-HR"/>
              </w:rPr>
              <w:t>1.081.948,78</w:t>
            </w:r>
          </w:p>
        </w:tc>
      </w:tr>
      <w:bookmarkEnd w:id="2"/>
    </w:tbl>
    <w:p w14:paraId="7B108837"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4446916D" w14:textId="77777777" w:rsidR="00BB16DC" w:rsidRPr="00BB16DC" w:rsidRDefault="00BB16DC" w:rsidP="00BB16DC">
      <w:pPr>
        <w:spacing w:after="0" w:line="240" w:lineRule="auto"/>
        <w:ind w:firstLine="360"/>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5.3. Pomoći umirovljenicima</w:t>
      </w:r>
    </w:p>
    <w:p w14:paraId="6245EEB8"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2FE3E6CE"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Pomoć umirovljenicima obuhvaća isplatu Božićnice za umirovljenike koji koriste subvencije troškova stanovanja, novčane naknade za umirovljenike s izrazito malim mirovinama te troškove prijevoza za osobe starije od 65 godina kao i za osobe s invaliditetom.</w:t>
      </w:r>
    </w:p>
    <w:p w14:paraId="551A3E22" w14:textId="77777777" w:rsidR="00BB16DC" w:rsidRPr="00BB16DC" w:rsidRDefault="00BB16DC" w:rsidP="00BB16DC">
      <w:pPr>
        <w:widowControl w:val="0"/>
        <w:spacing w:after="0" w:line="240" w:lineRule="auto"/>
        <w:ind w:firstLine="360"/>
        <w:jc w:val="both"/>
        <w:outlineLvl w:val="0"/>
        <w:rPr>
          <w:rFonts w:ascii="Times New Roman" w:eastAsia="Times New Roman" w:hAnsi="Times New Roman" w:cs="Times New Roman"/>
          <w:iCs/>
          <w:lang w:eastAsia="hr-HR"/>
        </w:rPr>
      </w:pPr>
      <w:r w:rsidRPr="00BB16DC">
        <w:rPr>
          <w:rFonts w:ascii="Times New Roman" w:eastAsia="Times New Roman" w:hAnsi="Times New Roman" w:cs="Times New Roman"/>
          <w:iCs/>
          <w:sz w:val="24"/>
          <w:szCs w:val="24"/>
          <w:lang w:eastAsia="hr-HR"/>
        </w:rPr>
        <w:t xml:space="preserve">Božićnica umirovljenicima u 2021. godini isplaćena je za 389 umirovljenika s tim da su umirovljenici čija mirovina ne prelazi 1.500,00 kuna mjesečno dobili Božićnicu u iznosu od 450,00 kuna, a svi ostali umirovljenici iznos od 350,00 kuna. </w:t>
      </w:r>
    </w:p>
    <w:p w14:paraId="6ACE7B43"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Tijekom 2021. godine ukupno je na pomoći umirovljenicima utrošeno 463.996,00 kuna, a ukupno je ostvareno 1.157 oblik pomoći.</w:t>
      </w:r>
    </w:p>
    <w:p w14:paraId="0E5B9C2C"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6B830DF0" w14:textId="77777777" w:rsidR="00BB16DC" w:rsidRPr="00BB16DC" w:rsidRDefault="00BB16DC" w:rsidP="00BB16DC">
      <w:pPr>
        <w:spacing w:after="0" w:line="240" w:lineRule="auto"/>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Tablica 9. Pomoći za umirovljenike u 2021. godini</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417"/>
        <w:gridCol w:w="1418"/>
      </w:tblGrid>
      <w:tr w:rsidR="00BB16DC" w:rsidRPr="00BB16DC" w14:paraId="1CC5FD7B" w14:textId="77777777" w:rsidTr="005360DB">
        <w:trPr>
          <w:trHeight w:val="462"/>
          <w:jc w:val="center"/>
        </w:trPr>
        <w:tc>
          <w:tcPr>
            <w:tcW w:w="4390" w:type="dxa"/>
            <w:shd w:val="clear" w:color="auto" w:fill="C9F3F2"/>
            <w:vAlign w:val="center"/>
          </w:tcPr>
          <w:p w14:paraId="1DBA94BE"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bookmarkStart w:id="3" w:name="_Hlk39404254"/>
          </w:p>
        </w:tc>
        <w:tc>
          <w:tcPr>
            <w:tcW w:w="2835" w:type="dxa"/>
            <w:gridSpan w:val="2"/>
            <w:shd w:val="clear" w:color="auto" w:fill="C9F3F2"/>
            <w:vAlign w:val="center"/>
          </w:tcPr>
          <w:p w14:paraId="19E90DE0"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2021.</w:t>
            </w:r>
          </w:p>
        </w:tc>
      </w:tr>
      <w:tr w:rsidR="00BB16DC" w:rsidRPr="00BB16DC" w14:paraId="3E370ED4" w14:textId="77777777" w:rsidTr="005360DB">
        <w:trPr>
          <w:trHeight w:val="255"/>
          <w:jc w:val="center"/>
        </w:trPr>
        <w:tc>
          <w:tcPr>
            <w:tcW w:w="4390" w:type="dxa"/>
            <w:shd w:val="clear" w:color="auto" w:fill="C9F3F2"/>
            <w:vAlign w:val="center"/>
          </w:tcPr>
          <w:p w14:paraId="729A0683"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Oblici pomoći</w:t>
            </w:r>
          </w:p>
        </w:tc>
        <w:tc>
          <w:tcPr>
            <w:tcW w:w="1417" w:type="dxa"/>
            <w:shd w:val="clear" w:color="auto" w:fill="C9F3F2"/>
            <w:vAlign w:val="center"/>
          </w:tcPr>
          <w:p w14:paraId="19F8BD96"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Broj pomoći</w:t>
            </w:r>
          </w:p>
        </w:tc>
        <w:tc>
          <w:tcPr>
            <w:tcW w:w="1418" w:type="dxa"/>
            <w:shd w:val="clear" w:color="auto" w:fill="C9F3F2"/>
            <w:vAlign w:val="center"/>
          </w:tcPr>
          <w:p w14:paraId="768DEFD7"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Iznos kn</w:t>
            </w:r>
          </w:p>
        </w:tc>
      </w:tr>
      <w:tr w:rsidR="00BB16DC" w:rsidRPr="00BB16DC" w14:paraId="48517DF1" w14:textId="77777777" w:rsidTr="005360DB">
        <w:trPr>
          <w:trHeight w:hRule="exact" w:val="636"/>
          <w:jc w:val="center"/>
        </w:trPr>
        <w:tc>
          <w:tcPr>
            <w:tcW w:w="4390" w:type="dxa"/>
            <w:vAlign w:val="center"/>
          </w:tcPr>
          <w:p w14:paraId="6140C171"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Prijevoz starijih osoba i osoba s invaliditetom</w:t>
            </w:r>
          </w:p>
        </w:tc>
        <w:tc>
          <w:tcPr>
            <w:tcW w:w="1417" w:type="dxa"/>
            <w:vAlign w:val="center"/>
          </w:tcPr>
          <w:p w14:paraId="0C49F182"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45</w:t>
            </w:r>
          </w:p>
        </w:tc>
        <w:tc>
          <w:tcPr>
            <w:tcW w:w="1418" w:type="dxa"/>
            <w:vAlign w:val="center"/>
          </w:tcPr>
          <w:p w14:paraId="0BC2B975"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27.000,00</w:t>
            </w:r>
          </w:p>
        </w:tc>
      </w:tr>
      <w:tr w:rsidR="00BB16DC" w:rsidRPr="00BB16DC" w14:paraId="0EDDD346" w14:textId="77777777" w:rsidTr="005360DB">
        <w:trPr>
          <w:trHeight w:hRule="exact" w:val="454"/>
          <w:jc w:val="center"/>
        </w:trPr>
        <w:tc>
          <w:tcPr>
            <w:tcW w:w="4390" w:type="dxa"/>
            <w:vAlign w:val="center"/>
          </w:tcPr>
          <w:p w14:paraId="7959687B"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Božićnica umirovljenicima</w:t>
            </w:r>
          </w:p>
        </w:tc>
        <w:tc>
          <w:tcPr>
            <w:tcW w:w="1417" w:type="dxa"/>
            <w:vAlign w:val="center"/>
          </w:tcPr>
          <w:p w14:paraId="760A2008"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389</w:t>
            </w:r>
          </w:p>
        </w:tc>
        <w:tc>
          <w:tcPr>
            <w:tcW w:w="1418" w:type="dxa"/>
            <w:vAlign w:val="center"/>
          </w:tcPr>
          <w:p w14:paraId="7D7BBBBA"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147.650,00</w:t>
            </w:r>
          </w:p>
        </w:tc>
      </w:tr>
      <w:tr w:rsidR="00BB16DC" w:rsidRPr="00BB16DC" w14:paraId="5E60526E" w14:textId="77777777" w:rsidTr="005360DB">
        <w:trPr>
          <w:trHeight w:hRule="exact" w:val="454"/>
          <w:jc w:val="center"/>
        </w:trPr>
        <w:tc>
          <w:tcPr>
            <w:tcW w:w="4390" w:type="dxa"/>
            <w:vAlign w:val="center"/>
          </w:tcPr>
          <w:p w14:paraId="6EFECBEA"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 umirovljenicima-male mirovine</w:t>
            </w:r>
          </w:p>
        </w:tc>
        <w:tc>
          <w:tcPr>
            <w:tcW w:w="1417" w:type="dxa"/>
            <w:vAlign w:val="center"/>
          </w:tcPr>
          <w:p w14:paraId="3FE1C5A5"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33</w:t>
            </w:r>
          </w:p>
        </w:tc>
        <w:tc>
          <w:tcPr>
            <w:tcW w:w="1418" w:type="dxa"/>
            <w:vAlign w:val="center"/>
          </w:tcPr>
          <w:p w14:paraId="53682BAC"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70.600,00</w:t>
            </w:r>
          </w:p>
        </w:tc>
      </w:tr>
      <w:tr w:rsidR="00BB16DC" w:rsidRPr="00BB16DC" w14:paraId="5C78ED8D" w14:textId="77777777" w:rsidTr="005360DB">
        <w:trPr>
          <w:trHeight w:hRule="exact" w:val="454"/>
          <w:jc w:val="center"/>
        </w:trPr>
        <w:tc>
          <w:tcPr>
            <w:tcW w:w="4390" w:type="dxa"/>
            <w:vAlign w:val="center"/>
          </w:tcPr>
          <w:p w14:paraId="304723D9"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Prijevoz građana starijih od 65g.</w:t>
            </w:r>
          </w:p>
        </w:tc>
        <w:tc>
          <w:tcPr>
            <w:tcW w:w="1417" w:type="dxa"/>
            <w:vAlign w:val="center"/>
          </w:tcPr>
          <w:p w14:paraId="34370629"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690</w:t>
            </w:r>
          </w:p>
        </w:tc>
        <w:tc>
          <w:tcPr>
            <w:tcW w:w="1418" w:type="dxa"/>
            <w:vAlign w:val="center"/>
          </w:tcPr>
          <w:p w14:paraId="3DF433ED"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219.996,00</w:t>
            </w:r>
          </w:p>
        </w:tc>
      </w:tr>
      <w:tr w:rsidR="00BB16DC" w:rsidRPr="00BB16DC" w14:paraId="53648612" w14:textId="77777777" w:rsidTr="005360DB">
        <w:trPr>
          <w:trHeight w:val="352"/>
          <w:jc w:val="center"/>
        </w:trPr>
        <w:tc>
          <w:tcPr>
            <w:tcW w:w="4390" w:type="dxa"/>
            <w:shd w:val="clear" w:color="auto" w:fill="C9F3F2"/>
            <w:vAlign w:val="center"/>
          </w:tcPr>
          <w:p w14:paraId="263E2DFD"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ukupno</w:t>
            </w:r>
          </w:p>
        </w:tc>
        <w:tc>
          <w:tcPr>
            <w:tcW w:w="1417" w:type="dxa"/>
            <w:shd w:val="clear" w:color="auto" w:fill="C9F3F2"/>
            <w:vAlign w:val="center"/>
          </w:tcPr>
          <w:p w14:paraId="3A770EBD"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1.157</w:t>
            </w:r>
          </w:p>
        </w:tc>
        <w:tc>
          <w:tcPr>
            <w:tcW w:w="1418" w:type="dxa"/>
            <w:shd w:val="clear" w:color="auto" w:fill="C9F3F2"/>
            <w:vAlign w:val="center"/>
          </w:tcPr>
          <w:p w14:paraId="047D3B9C"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463.996,00</w:t>
            </w:r>
          </w:p>
        </w:tc>
      </w:tr>
      <w:bookmarkEnd w:id="3"/>
    </w:tbl>
    <w:p w14:paraId="5278356F"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68A6B572"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5E8BB340" w14:textId="77777777" w:rsidR="00BB16DC" w:rsidRPr="00BB16DC" w:rsidRDefault="00BB16DC" w:rsidP="00BB16DC">
      <w:pPr>
        <w:spacing w:after="0" w:line="240" w:lineRule="auto"/>
        <w:ind w:firstLine="708"/>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5.4. Pomoć u prehrani</w:t>
      </w:r>
    </w:p>
    <w:p w14:paraId="30687A1D"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Pomoć u prehrani odobrava se na preporuku Centra za socijalnu skrb Karlovac za najugroženiju kategoriju korisnika socijalne pomoći. </w:t>
      </w:r>
    </w:p>
    <w:p w14:paraId="33217889"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Mlijeko za dojenčad se odobrava za novorođenčad koja po medicinskoj indikaciji mora koristiti </w:t>
      </w:r>
      <w:proofErr w:type="spellStart"/>
      <w:r w:rsidRPr="00BB16DC">
        <w:rPr>
          <w:rFonts w:ascii="Times New Roman" w:eastAsia="Times New Roman" w:hAnsi="Times New Roman" w:cs="Times New Roman"/>
          <w:sz w:val="24"/>
          <w:szCs w:val="24"/>
          <w:lang w:eastAsia="hr-HR"/>
        </w:rPr>
        <w:t>dohranu</w:t>
      </w:r>
      <w:proofErr w:type="spellEnd"/>
      <w:r w:rsidRPr="00BB16DC">
        <w:rPr>
          <w:rFonts w:ascii="Times New Roman" w:eastAsia="Times New Roman" w:hAnsi="Times New Roman" w:cs="Times New Roman"/>
          <w:sz w:val="24"/>
          <w:szCs w:val="24"/>
          <w:lang w:eastAsia="hr-HR"/>
        </w:rPr>
        <w:t xml:space="preserve"> do 6 ( 5 kutija mliječne formule mjesečno) ili do 12 ( 2 kutije mliječne formule mjesečno) mjeseci života. </w:t>
      </w:r>
    </w:p>
    <w:p w14:paraId="2619FCFB"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Topli obroci građanima se dijele u prostorijama Centra za beskućnike u Karlovcu gdje se dnevna porcija obogaćuje dodatnim količinama iz raznih donacija kao i prehrambenim proizvodima koji se uzgoje i proizvode na prostoru Centra za beskućnike. Paketi suhe hrane građanima se dostavljaju na kućnu adresu. </w:t>
      </w:r>
    </w:p>
    <w:p w14:paraId="4E0B0186"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Za provedbu ovih oblika pomoći u 2021. godini utrošeno je ukupno 654.555,38 kuna. </w:t>
      </w:r>
    </w:p>
    <w:p w14:paraId="17465171"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p>
    <w:p w14:paraId="7FAF14C5" w14:textId="77777777" w:rsidR="00BB16DC" w:rsidRPr="00BB16DC" w:rsidRDefault="00BB16DC" w:rsidP="00BB16DC">
      <w:pPr>
        <w:spacing w:after="0" w:line="240" w:lineRule="auto"/>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Tablica 10. Pomoći u prehrani u 2021. godini</w:t>
      </w:r>
    </w:p>
    <w:p w14:paraId="7ABCB6A9"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560"/>
        <w:gridCol w:w="2268"/>
      </w:tblGrid>
      <w:tr w:rsidR="00BB16DC" w:rsidRPr="00BB16DC" w14:paraId="79DD109C" w14:textId="77777777" w:rsidTr="005360DB">
        <w:trPr>
          <w:trHeight w:val="255"/>
          <w:jc w:val="center"/>
        </w:trPr>
        <w:tc>
          <w:tcPr>
            <w:tcW w:w="3260" w:type="dxa"/>
            <w:vMerge w:val="restart"/>
            <w:shd w:val="clear" w:color="auto" w:fill="C9F3F2"/>
            <w:vAlign w:val="center"/>
          </w:tcPr>
          <w:p w14:paraId="34B85D38"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bookmarkStart w:id="4" w:name="_Hlk39404268"/>
            <w:r w:rsidRPr="00BB16DC">
              <w:rPr>
                <w:rFonts w:ascii="Times New Roman" w:eastAsia="Times New Roman" w:hAnsi="Times New Roman" w:cs="Times New Roman"/>
                <w:b/>
                <w:bCs/>
                <w:i/>
                <w:iCs/>
                <w:sz w:val="24"/>
                <w:szCs w:val="24"/>
                <w:lang w:eastAsia="hr-HR"/>
              </w:rPr>
              <w:t>Oblici pomoći</w:t>
            </w:r>
          </w:p>
        </w:tc>
        <w:tc>
          <w:tcPr>
            <w:tcW w:w="3828" w:type="dxa"/>
            <w:gridSpan w:val="2"/>
            <w:shd w:val="clear" w:color="auto" w:fill="C9F3F2"/>
            <w:vAlign w:val="center"/>
          </w:tcPr>
          <w:p w14:paraId="1FDCEF82"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2021.</w:t>
            </w:r>
          </w:p>
        </w:tc>
      </w:tr>
      <w:tr w:rsidR="00BB16DC" w:rsidRPr="00BB16DC" w14:paraId="0F3FF2FA" w14:textId="77777777" w:rsidTr="005360DB">
        <w:trPr>
          <w:trHeight w:val="255"/>
          <w:jc w:val="center"/>
        </w:trPr>
        <w:tc>
          <w:tcPr>
            <w:tcW w:w="3260" w:type="dxa"/>
            <w:vMerge/>
            <w:shd w:val="clear" w:color="auto" w:fill="C9F3F2"/>
            <w:vAlign w:val="center"/>
          </w:tcPr>
          <w:p w14:paraId="30D32E54"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p>
        </w:tc>
        <w:tc>
          <w:tcPr>
            <w:tcW w:w="1560" w:type="dxa"/>
            <w:shd w:val="clear" w:color="auto" w:fill="C9F3F2"/>
            <w:vAlign w:val="center"/>
          </w:tcPr>
          <w:p w14:paraId="30A51785"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Broj korisnika</w:t>
            </w:r>
          </w:p>
        </w:tc>
        <w:tc>
          <w:tcPr>
            <w:tcW w:w="2268" w:type="dxa"/>
            <w:shd w:val="clear" w:color="auto" w:fill="C9F3F2"/>
            <w:vAlign w:val="center"/>
          </w:tcPr>
          <w:p w14:paraId="48841C56"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Iznos kn</w:t>
            </w:r>
          </w:p>
        </w:tc>
      </w:tr>
      <w:tr w:rsidR="00BB16DC" w:rsidRPr="00BB16DC" w14:paraId="5A58188C" w14:textId="77777777" w:rsidTr="005360DB">
        <w:trPr>
          <w:trHeight w:val="397"/>
          <w:jc w:val="center"/>
        </w:trPr>
        <w:tc>
          <w:tcPr>
            <w:tcW w:w="3260" w:type="dxa"/>
            <w:vAlign w:val="center"/>
          </w:tcPr>
          <w:p w14:paraId="23590B3B"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Mlijeko za dojenčad</w:t>
            </w:r>
          </w:p>
        </w:tc>
        <w:tc>
          <w:tcPr>
            <w:tcW w:w="1560" w:type="dxa"/>
            <w:vAlign w:val="center"/>
          </w:tcPr>
          <w:p w14:paraId="2A10A8EE"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45</w:t>
            </w:r>
          </w:p>
        </w:tc>
        <w:tc>
          <w:tcPr>
            <w:tcW w:w="2268" w:type="dxa"/>
            <w:shd w:val="clear" w:color="auto" w:fill="auto"/>
            <w:vAlign w:val="center"/>
          </w:tcPr>
          <w:p w14:paraId="5C2D8BC6"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40.365,23</w:t>
            </w:r>
          </w:p>
        </w:tc>
      </w:tr>
      <w:tr w:rsidR="00BB16DC" w:rsidRPr="00BB16DC" w14:paraId="15199B69" w14:textId="77777777" w:rsidTr="005360DB">
        <w:trPr>
          <w:trHeight w:val="397"/>
          <w:jc w:val="center"/>
        </w:trPr>
        <w:tc>
          <w:tcPr>
            <w:tcW w:w="3260" w:type="dxa"/>
            <w:vAlign w:val="center"/>
          </w:tcPr>
          <w:p w14:paraId="00B2A91A"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Topli obroci</w:t>
            </w:r>
          </w:p>
        </w:tc>
        <w:tc>
          <w:tcPr>
            <w:tcW w:w="1560" w:type="dxa"/>
            <w:vAlign w:val="center"/>
          </w:tcPr>
          <w:p w14:paraId="610DEFAF"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61</w:t>
            </w:r>
          </w:p>
        </w:tc>
        <w:tc>
          <w:tcPr>
            <w:tcW w:w="2268" w:type="dxa"/>
            <w:vMerge w:val="restart"/>
            <w:shd w:val="clear" w:color="auto" w:fill="auto"/>
            <w:vAlign w:val="center"/>
          </w:tcPr>
          <w:p w14:paraId="6EB0F0FA"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614.190,15</w:t>
            </w:r>
          </w:p>
        </w:tc>
      </w:tr>
      <w:tr w:rsidR="00BB16DC" w:rsidRPr="00BB16DC" w14:paraId="1CD6AE68" w14:textId="77777777" w:rsidTr="005360DB">
        <w:trPr>
          <w:trHeight w:val="397"/>
          <w:jc w:val="center"/>
        </w:trPr>
        <w:tc>
          <w:tcPr>
            <w:tcW w:w="3260" w:type="dxa"/>
            <w:vAlign w:val="center"/>
          </w:tcPr>
          <w:p w14:paraId="126BD6E6"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Paketi suhe hrane</w:t>
            </w:r>
          </w:p>
        </w:tc>
        <w:tc>
          <w:tcPr>
            <w:tcW w:w="1560" w:type="dxa"/>
            <w:vAlign w:val="center"/>
          </w:tcPr>
          <w:p w14:paraId="4E200188"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83</w:t>
            </w:r>
          </w:p>
        </w:tc>
        <w:tc>
          <w:tcPr>
            <w:tcW w:w="2268" w:type="dxa"/>
            <w:vMerge/>
            <w:shd w:val="clear" w:color="auto" w:fill="auto"/>
            <w:vAlign w:val="center"/>
          </w:tcPr>
          <w:p w14:paraId="3CE79F4A"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p>
        </w:tc>
      </w:tr>
      <w:tr w:rsidR="00BB16DC" w:rsidRPr="00BB16DC" w14:paraId="62F67C46" w14:textId="77777777" w:rsidTr="005360DB">
        <w:trPr>
          <w:trHeight w:val="360"/>
          <w:jc w:val="center"/>
        </w:trPr>
        <w:tc>
          <w:tcPr>
            <w:tcW w:w="3260" w:type="dxa"/>
            <w:shd w:val="clear" w:color="auto" w:fill="C9F3F2"/>
            <w:vAlign w:val="center"/>
          </w:tcPr>
          <w:p w14:paraId="72ED7B0F"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UKUPNO</w:t>
            </w:r>
          </w:p>
        </w:tc>
        <w:tc>
          <w:tcPr>
            <w:tcW w:w="1560" w:type="dxa"/>
            <w:shd w:val="clear" w:color="auto" w:fill="C9F3F2"/>
            <w:vAlign w:val="center"/>
          </w:tcPr>
          <w:p w14:paraId="1B96DFE5"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189</w:t>
            </w:r>
          </w:p>
        </w:tc>
        <w:tc>
          <w:tcPr>
            <w:tcW w:w="2268" w:type="dxa"/>
            <w:shd w:val="clear" w:color="auto" w:fill="C9F3F2"/>
            <w:vAlign w:val="center"/>
          </w:tcPr>
          <w:p w14:paraId="061807F9"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654.555,38</w:t>
            </w:r>
          </w:p>
        </w:tc>
      </w:tr>
      <w:bookmarkEnd w:id="4"/>
    </w:tbl>
    <w:p w14:paraId="250A78B3"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1DC53AC1"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5.5. Skrb o starijim i bolesnim osobama</w:t>
      </w:r>
    </w:p>
    <w:p w14:paraId="326BBBC8"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Usluge zdravstvene njege u kući obuhvaćaju medicinsku njegu zbrinjavanja kroničnih rana, sprječavanje komplikacija dugotrajnog mirovanja, osobnu higijena i toaletu, lokalnu i </w:t>
      </w:r>
      <w:proofErr w:type="spellStart"/>
      <w:r w:rsidRPr="00BB16DC">
        <w:rPr>
          <w:rFonts w:ascii="Times New Roman" w:eastAsia="Times New Roman" w:hAnsi="Times New Roman" w:cs="Times New Roman"/>
          <w:sz w:val="24"/>
          <w:szCs w:val="24"/>
          <w:lang w:eastAsia="hr-HR"/>
        </w:rPr>
        <w:t>peroralnu</w:t>
      </w:r>
      <w:proofErr w:type="spellEnd"/>
      <w:r w:rsidRPr="00BB16DC">
        <w:rPr>
          <w:rFonts w:ascii="Times New Roman" w:eastAsia="Times New Roman" w:hAnsi="Times New Roman" w:cs="Times New Roman"/>
          <w:sz w:val="24"/>
          <w:szCs w:val="24"/>
          <w:lang w:eastAsia="hr-HR"/>
        </w:rPr>
        <w:t xml:space="preserve"> terapiju, mjerenje i registraciju vitalnih funkcija, uzimanje materijala za laboratorijske pretrage, te drugu terapijske postupke koje odredi nadležni liječnik.</w:t>
      </w:r>
    </w:p>
    <w:p w14:paraId="6A0FADF0"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Zdravstvena njega u kući ostvaruje se putem Ustanove za zdravstvenu njegu, temeljem ugovora o međusobnim pravima i obvezama s Gradom Karlovcem.</w:t>
      </w:r>
    </w:p>
    <w:p w14:paraId="7690B88F"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Broj sati tretmana odobravan je u trajanju do najviše 20 sati mjesečno po korisniku, kao dodatni tretman zdravstvene njege u kući (nadopuna na sate odobrene putem HZZO-a). U 2021. godini ovaj oblik pomoći koristilo je 9 korisnika i njima je pruženo ukupno 1.123 sati zdravstvene njege.</w:t>
      </w:r>
    </w:p>
    <w:p w14:paraId="29054721"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Usluge pomoći u kući obuhvaćaju održavanje osobne higijene, organiziranje prehrane u kući (dobava namirnica), zagrijavanje i pospremanje prostorija, pranje i glačanje rublja, organizacija odlaska liječniku i dostava lijekova, pomoć u komunikaciji sa službama i institucijama, usluga podmirivanja računa troškova stanovanja i drugih obveza korisnika.</w:t>
      </w:r>
    </w:p>
    <w:p w14:paraId="4A867629"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Usluge se odnose na osnovne prostorije stana ili kuće, a po sadržaju ne prelaze zadovoljavanje osnovnih životnih potreba korisnika.</w:t>
      </w:r>
    </w:p>
    <w:p w14:paraId="236FCD13"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Pomoć u kući ostvarena je putem Gradskog društva Crvenog Križa Karlovac, temeljem ugovora o međusobnim pravima i obvezama s Gradom Karlovcem. Broj sati tretmana Pomoći u kući bila je odobravana u trajanju do najviše 24 sata mjesečno po korisniku.</w:t>
      </w:r>
      <w:r w:rsidRPr="00BB16DC">
        <w:rPr>
          <w:rFonts w:ascii="Times New Roman" w:eastAsia="Times New Roman" w:hAnsi="Times New Roman" w:cs="Times New Roman"/>
          <w:i/>
          <w:sz w:val="24"/>
          <w:szCs w:val="24"/>
          <w:lang w:eastAsia="hr-HR"/>
        </w:rPr>
        <w:t xml:space="preserve"> </w:t>
      </w:r>
      <w:r w:rsidRPr="00BB16DC">
        <w:rPr>
          <w:rFonts w:ascii="Times New Roman" w:eastAsia="Times New Roman" w:hAnsi="Times New Roman" w:cs="Times New Roman"/>
          <w:sz w:val="24"/>
          <w:szCs w:val="24"/>
          <w:lang w:eastAsia="hr-HR"/>
        </w:rPr>
        <w:t>U 2021. godini ovaj oblik pomoći koristilo je 39 korisnika i njima je pruženo ukupno 5.849 sati pomoći u kući.</w:t>
      </w:r>
    </w:p>
    <w:p w14:paraId="131B2500" w14:textId="77777777" w:rsidR="00BB16DC" w:rsidRPr="00BB16DC" w:rsidRDefault="00BB16DC" w:rsidP="00BB16DC">
      <w:pPr>
        <w:spacing w:after="0" w:line="240" w:lineRule="auto"/>
        <w:ind w:firstLine="708"/>
        <w:rPr>
          <w:rFonts w:ascii="Times New Roman" w:eastAsia="Times New Roman" w:hAnsi="Times New Roman" w:cs="Times New Roman"/>
          <w:iCs/>
          <w:sz w:val="24"/>
          <w:szCs w:val="24"/>
          <w:lang w:eastAsia="hr-HR"/>
        </w:rPr>
      </w:pPr>
      <w:r w:rsidRPr="00BB16DC">
        <w:rPr>
          <w:rFonts w:ascii="Times New Roman" w:eastAsia="Times New Roman" w:hAnsi="Times New Roman" w:cs="Times New Roman"/>
          <w:iCs/>
          <w:sz w:val="24"/>
          <w:szCs w:val="24"/>
          <w:lang w:eastAsia="hr-HR"/>
        </w:rPr>
        <w:t>Za ove oblike pomoći u 2021. godini utrošeno je 493.781,95 kuna.</w:t>
      </w:r>
    </w:p>
    <w:p w14:paraId="13673556"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7975F0E4" w14:textId="77777777" w:rsidR="00BB16DC" w:rsidRPr="00BB16DC" w:rsidRDefault="00BB16DC" w:rsidP="00BB16DC">
      <w:pPr>
        <w:spacing w:after="0" w:line="240" w:lineRule="auto"/>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Tablica 11. Realizacija skrbi o starijim i bolesnim osobama</w:t>
      </w:r>
    </w:p>
    <w:p w14:paraId="3CA75410"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0"/>
        <w:gridCol w:w="1619"/>
        <w:gridCol w:w="1702"/>
        <w:gridCol w:w="1411"/>
      </w:tblGrid>
      <w:tr w:rsidR="00BB16DC" w:rsidRPr="00BB16DC" w14:paraId="55FBF3D4" w14:textId="77777777" w:rsidTr="005360DB">
        <w:trPr>
          <w:trHeight w:val="255"/>
          <w:jc w:val="center"/>
        </w:trPr>
        <w:tc>
          <w:tcPr>
            <w:tcW w:w="4330" w:type="dxa"/>
            <w:shd w:val="clear" w:color="auto" w:fill="C9F3F2"/>
            <w:vAlign w:val="center"/>
          </w:tcPr>
          <w:p w14:paraId="7A50BFC1"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bookmarkStart w:id="5" w:name="_Hlk39404282"/>
          </w:p>
        </w:tc>
        <w:tc>
          <w:tcPr>
            <w:tcW w:w="4732" w:type="dxa"/>
            <w:gridSpan w:val="3"/>
            <w:shd w:val="clear" w:color="auto" w:fill="C9F3F2"/>
          </w:tcPr>
          <w:p w14:paraId="06D93612"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2021.</w:t>
            </w:r>
          </w:p>
        </w:tc>
      </w:tr>
      <w:tr w:rsidR="00BB16DC" w:rsidRPr="00BB16DC" w14:paraId="330E28EB" w14:textId="77777777" w:rsidTr="005360DB">
        <w:trPr>
          <w:trHeight w:val="255"/>
          <w:jc w:val="center"/>
        </w:trPr>
        <w:tc>
          <w:tcPr>
            <w:tcW w:w="4330" w:type="dxa"/>
            <w:shd w:val="clear" w:color="auto" w:fill="C9F3F2"/>
            <w:vAlign w:val="center"/>
          </w:tcPr>
          <w:p w14:paraId="3DC5FB0F"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Oblici pomoći</w:t>
            </w:r>
          </w:p>
        </w:tc>
        <w:tc>
          <w:tcPr>
            <w:tcW w:w="1619" w:type="dxa"/>
            <w:shd w:val="clear" w:color="auto" w:fill="C9F3F2"/>
            <w:vAlign w:val="center"/>
          </w:tcPr>
          <w:p w14:paraId="6F3D4FA1"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Broj korisnika</w:t>
            </w:r>
          </w:p>
        </w:tc>
        <w:tc>
          <w:tcPr>
            <w:tcW w:w="1702" w:type="dxa"/>
            <w:shd w:val="clear" w:color="auto" w:fill="C9F3F2"/>
          </w:tcPr>
          <w:p w14:paraId="1E24C3E2"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Broj sati pomoći</w:t>
            </w:r>
          </w:p>
        </w:tc>
        <w:tc>
          <w:tcPr>
            <w:tcW w:w="1411" w:type="dxa"/>
            <w:shd w:val="clear" w:color="auto" w:fill="C9F3F2"/>
            <w:vAlign w:val="center"/>
          </w:tcPr>
          <w:p w14:paraId="037B7A44"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Iznos kn</w:t>
            </w:r>
          </w:p>
        </w:tc>
      </w:tr>
      <w:tr w:rsidR="00BB16DC" w:rsidRPr="00BB16DC" w14:paraId="03E0831A" w14:textId="77777777" w:rsidTr="005360DB">
        <w:trPr>
          <w:trHeight w:val="397"/>
          <w:jc w:val="center"/>
        </w:trPr>
        <w:tc>
          <w:tcPr>
            <w:tcW w:w="4330" w:type="dxa"/>
            <w:vAlign w:val="center"/>
          </w:tcPr>
          <w:p w14:paraId="41448B46"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Zdravstvena njega u kući starih i bolesnih osoba</w:t>
            </w:r>
          </w:p>
        </w:tc>
        <w:tc>
          <w:tcPr>
            <w:tcW w:w="1619" w:type="dxa"/>
            <w:vAlign w:val="center"/>
          </w:tcPr>
          <w:p w14:paraId="7D9FD657"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9</w:t>
            </w:r>
          </w:p>
        </w:tc>
        <w:tc>
          <w:tcPr>
            <w:tcW w:w="1702" w:type="dxa"/>
            <w:vAlign w:val="center"/>
          </w:tcPr>
          <w:p w14:paraId="77EEC69B"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1.123</w:t>
            </w:r>
          </w:p>
        </w:tc>
        <w:tc>
          <w:tcPr>
            <w:tcW w:w="1411" w:type="dxa"/>
            <w:vAlign w:val="center"/>
          </w:tcPr>
          <w:p w14:paraId="1E462405"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113.800,00</w:t>
            </w:r>
          </w:p>
        </w:tc>
      </w:tr>
      <w:tr w:rsidR="00BB16DC" w:rsidRPr="00BB16DC" w14:paraId="012FA6AF" w14:textId="77777777" w:rsidTr="005360DB">
        <w:trPr>
          <w:trHeight w:val="397"/>
          <w:jc w:val="center"/>
        </w:trPr>
        <w:tc>
          <w:tcPr>
            <w:tcW w:w="4330" w:type="dxa"/>
            <w:vAlign w:val="center"/>
          </w:tcPr>
          <w:p w14:paraId="57122129"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 u kući starim i bolesnim osobama</w:t>
            </w:r>
          </w:p>
        </w:tc>
        <w:tc>
          <w:tcPr>
            <w:tcW w:w="1619" w:type="dxa"/>
            <w:vAlign w:val="center"/>
          </w:tcPr>
          <w:p w14:paraId="6D8EFBE2"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39</w:t>
            </w:r>
          </w:p>
        </w:tc>
        <w:tc>
          <w:tcPr>
            <w:tcW w:w="1702" w:type="dxa"/>
            <w:vAlign w:val="center"/>
          </w:tcPr>
          <w:p w14:paraId="2161ECB6"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5.743</w:t>
            </w:r>
          </w:p>
        </w:tc>
        <w:tc>
          <w:tcPr>
            <w:tcW w:w="1411" w:type="dxa"/>
            <w:vAlign w:val="center"/>
          </w:tcPr>
          <w:p w14:paraId="44C2D344"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379.981,95</w:t>
            </w:r>
          </w:p>
        </w:tc>
      </w:tr>
      <w:tr w:rsidR="00BB16DC" w:rsidRPr="00BB16DC" w14:paraId="11ABFF79" w14:textId="77777777" w:rsidTr="005360DB">
        <w:trPr>
          <w:trHeight w:val="397"/>
          <w:jc w:val="center"/>
        </w:trPr>
        <w:tc>
          <w:tcPr>
            <w:tcW w:w="4330" w:type="dxa"/>
            <w:shd w:val="clear" w:color="auto" w:fill="C9F3F2"/>
            <w:vAlign w:val="center"/>
          </w:tcPr>
          <w:p w14:paraId="1C1A25EC"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UKUPNO</w:t>
            </w:r>
          </w:p>
        </w:tc>
        <w:tc>
          <w:tcPr>
            <w:tcW w:w="1619" w:type="dxa"/>
            <w:shd w:val="clear" w:color="auto" w:fill="C9F3F2"/>
            <w:vAlign w:val="center"/>
          </w:tcPr>
          <w:p w14:paraId="322D97DE"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48</w:t>
            </w:r>
          </w:p>
        </w:tc>
        <w:tc>
          <w:tcPr>
            <w:tcW w:w="1702" w:type="dxa"/>
            <w:shd w:val="clear" w:color="auto" w:fill="C9F3F2"/>
            <w:vAlign w:val="center"/>
          </w:tcPr>
          <w:p w14:paraId="1A27E96B"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7.056</w:t>
            </w:r>
          </w:p>
        </w:tc>
        <w:tc>
          <w:tcPr>
            <w:tcW w:w="1411" w:type="dxa"/>
            <w:shd w:val="clear" w:color="auto" w:fill="C9F3F2"/>
            <w:vAlign w:val="center"/>
          </w:tcPr>
          <w:p w14:paraId="08326DD3"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493.781,95</w:t>
            </w:r>
          </w:p>
        </w:tc>
      </w:tr>
      <w:bookmarkEnd w:id="5"/>
    </w:tbl>
    <w:p w14:paraId="0E748F8D"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28B3D41A"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15DCAA4C"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4D7DF452"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br w:type="page"/>
      </w:r>
    </w:p>
    <w:p w14:paraId="7412D3A7"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lastRenderedPageBreak/>
        <w:t>5.6. Ostale naknade i pomoći građanima</w:t>
      </w:r>
    </w:p>
    <w:p w14:paraId="114E985E"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0F381ACE"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U izuzetno teškim životnim, zdravstvenim  situacijama Grad Karlovac svojim građanima pomaže jednokratnim potporama po posebnim odlukama gradonačelnika. Ove pomoći daju se po procjeni u situacijama kada se kućanstvo s izrazito niskim primanjima susretne sa nepredviđenim financijskim izdatkom. </w:t>
      </w:r>
    </w:p>
    <w:p w14:paraId="7668FD57"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U 2021. godini Grad Karlovac je ovim oblikom pomoći intervenirao 343 puta za ukupno 319 kućanstva.</w:t>
      </w:r>
    </w:p>
    <w:p w14:paraId="34CBEEC3"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Povodom blagdana Uskrsa, za najugroženija kućanstava, darivano je ukupno 144 obitelji darom u naravi za nabavu potrebnih prehrambenih i higijenskih namirnica. Za blagdan Božića darivano je ukupno 370 obitelji darom u naravi u rasponu od 250,00 do 800,00 kuna ovisno u broju članova. </w:t>
      </w:r>
    </w:p>
    <w:p w14:paraId="0E9387EF"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Posebni oblik pomoći odnosi se na pokojnike koji su preminuli, a nemaju imovine niti nasljednika koji bi ih mogli o svom trošku ukopati. Za ukupno 6 pokojnika u 2021. godini Grad Karlovac je osigurao pogrebnu opremu, prijevoz i ukop.</w:t>
      </w:r>
    </w:p>
    <w:p w14:paraId="4CD28E2D" w14:textId="77777777" w:rsidR="00BB16DC" w:rsidRPr="00BB16DC" w:rsidRDefault="00BB16DC" w:rsidP="00BB16DC">
      <w:pPr>
        <w:spacing w:after="0" w:line="240" w:lineRule="auto"/>
        <w:ind w:firstLine="708"/>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Za navedene oblike pomoći u 2021. godini utrošeno je 409.790,13 kuna uz napomenu da iz godine u godinu raste potreba za jednokratnim pomoćima odlukom gradonačelnika obzirom na nepredviđene teške životne situacije građana u kojima ne mogu sami financijski pokriti nepredviđene izdatke povezane s npr. bolesti ili teškim uvjetima stanovanja.</w:t>
      </w:r>
    </w:p>
    <w:p w14:paraId="44A53096"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1045B4F9"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5D3C7D10"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7496A906" w14:textId="77777777" w:rsidR="00BB16DC" w:rsidRPr="00BB16DC" w:rsidRDefault="00BB16DC" w:rsidP="00BB16DC">
      <w:pPr>
        <w:spacing w:after="0" w:line="240" w:lineRule="auto"/>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Tablica 12. Realizacija ostalih naknada i pomoći</w:t>
      </w:r>
    </w:p>
    <w:p w14:paraId="52DF3FB1"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417"/>
        <w:gridCol w:w="1985"/>
      </w:tblGrid>
      <w:tr w:rsidR="00BB16DC" w:rsidRPr="00BB16DC" w14:paraId="0CF9CEC7" w14:textId="77777777" w:rsidTr="005360DB">
        <w:trPr>
          <w:trHeight w:val="255"/>
          <w:jc w:val="center"/>
        </w:trPr>
        <w:tc>
          <w:tcPr>
            <w:tcW w:w="4248" w:type="dxa"/>
            <w:shd w:val="clear" w:color="auto" w:fill="C9F3F2"/>
            <w:vAlign w:val="center"/>
          </w:tcPr>
          <w:p w14:paraId="599B5486"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bookmarkStart w:id="6" w:name="_Hlk39404306"/>
          </w:p>
        </w:tc>
        <w:tc>
          <w:tcPr>
            <w:tcW w:w="3402" w:type="dxa"/>
            <w:gridSpan w:val="2"/>
            <w:shd w:val="clear" w:color="auto" w:fill="C9F3F2"/>
            <w:vAlign w:val="center"/>
          </w:tcPr>
          <w:p w14:paraId="37066FBF"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2021.</w:t>
            </w:r>
          </w:p>
        </w:tc>
      </w:tr>
      <w:tr w:rsidR="00BB16DC" w:rsidRPr="00BB16DC" w14:paraId="2F0BFA99" w14:textId="77777777" w:rsidTr="005360DB">
        <w:trPr>
          <w:trHeight w:val="255"/>
          <w:jc w:val="center"/>
        </w:trPr>
        <w:tc>
          <w:tcPr>
            <w:tcW w:w="4248" w:type="dxa"/>
            <w:shd w:val="clear" w:color="auto" w:fill="C9F3F2"/>
            <w:vAlign w:val="center"/>
          </w:tcPr>
          <w:p w14:paraId="667E5A58"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Oblici pomoći</w:t>
            </w:r>
          </w:p>
        </w:tc>
        <w:tc>
          <w:tcPr>
            <w:tcW w:w="1417" w:type="dxa"/>
            <w:shd w:val="clear" w:color="auto" w:fill="C9F3F2"/>
            <w:vAlign w:val="center"/>
          </w:tcPr>
          <w:p w14:paraId="185CC8B3"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Broj pomoći</w:t>
            </w:r>
          </w:p>
        </w:tc>
        <w:tc>
          <w:tcPr>
            <w:tcW w:w="1985" w:type="dxa"/>
            <w:shd w:val="clear" w:color="auto" w:fill="C9F3F2"/>
            <w:vAlign w:val="center"/>
          </w:tcPr>
          <w:p w14:paraId="3A8C2FA1"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Iznos kn</w:t>
            </w:r>
          </w:p>
        </w:tc>
      </w:tr>
      <w:tr w:rsidR="00BB16DC" w:rsidRPr="00BB16DC" w14:paraId="1DF889E6" w14:textId="77777777" w:rsidTr="005360DB">
        <w:trPr>
          <w:trHeight w:val="340"/>
          <w:jc w:val="center"/>
        </w:trPr>
        <w:tc>
          <w:tcPr>
            <w:tcW w:w="4248" w:type="dxa"/>
            <w:shd w:val="clear" w:color="auto" w:fill="C9F3F2"/>
            <w:vAlign w:val="center"/>
          </w:tcPr>
          <w:p w14:paraId="79998184"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Naknada pogrebnih troškova</w:t>
            </w:r>
          </w:p>
        </w:tc>
        <w:tc>
          <w:tcPr>
            <w:tcW w:w="1417" w:type="dxa"/>
            <w:shd w:val="clear" w:color="auto" w:fill="C9F3F2"/>
            <w:vAlign w:val="center"/>
          </w:tcPr>
          <w:p w14:paraId="110A9F2A"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12</w:t>
            </w:r>
          </w:p>
        </w:tc>
        <w:tc>
          <w:tcPr>
            <w:tcW w:w="1985" w:type="dxa"/>
            <w:shd w:val="clear" w:color="auto" w:fill="C9F3F2"/>
            <w:vAlign w:val="center"/>
          </w:tcPr>
          <w:p w14:paraId="5F88CB9F"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30.254,14</w:t>
            </w:r>
          </w:p>
        </w:tc>
      </w:tr>
      <w:tr w:rsidR="00BB16DC" w:rsidRPr="00BB16DC" w14:paraId="7BBFDFB3" w14:textId="77777777" w:rsidTr="005360DB">
        <w:trPr>
          <w:trHeight w:val="340"/>
          <w:jc w:val="center"/>
        </w:trPr>
        <w:tc>
          <w:tcPr>
            <w:tcW w:w="4248" w:type="dxa"/>
            <w:shd w:val="clear" w:color="auto" w:fill="C9F3F2"/>
            <w:vAlign w:val="center"/>
          </w:tcPr>
          <w:p w14:paraId="62CF0F0D"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 xml:space="preserve">Ostale pomoći po posebnim odlukama </w:t>
            </w:r>
          </w:p>
        </w:tc>
        <w:tc>
          <w:tcPr>
            <w:tcW w:w="1417" w:type="dxa"/>
            <w:shd w:val="clear" w:color="auto" w:fill="C9F3F2"/>
            <w:vAlign w:val="center"/>
          </w:tcPr>
          <w:p w14:paraId="3C813F0A"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931</w:t>
            </w:r>
          </w:p>
        </w:tc>
        <w:tc>
          <w:tcPr>
            <w:tcW w:w="1985" w:type="dxa"/>
            <w:shd w:val="clear" w:color="auto" w:fill="C9F3F2"/>
            <w:vAlign w:val="center"/>
          </w:tcPr>
          <w:p w14:paraId="455C29E4"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379.535,99</w:t>
            </w:r>
          </w:p>
        </w:tc>
      </w:tr>
      <w:tr w:rsidR="00BB16DC" w:rsidRPr="00BB16DC" w14:paraId="6E9C661D" w14:textId="77777777" w:rsidTr="005360DB">
        <w:trPr>
          <w:trHeight w:val="340"/>
          <w:jc w:val="center"/>
        </w:trPr>
        <w:tc>
          <w:tcPr>
            <w:tcW w:w="4248" w:type="dxa"/>
            <w:vAlign w:val="center"/>
          </w:tcPr>
          <w:p w14:paraId="0AF5C7FF"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Jednokratne pomoći</w:t>
            </w:r>
          </w:p>
        </w:tc>
        <w:tc>
          <w:tcPr>
            <w:tcW w:w="1417" w:type="dxa"/>
            <w:vAlign w:val="center"/>
          </w:tcPr>
          <w:p w14:paraId="12063FC1"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369</w:t>
            </w:r>
          </w:p>
        </w:tc>
        <w:tc>
          <w:tcPr>
            <w:tcW w:w="1985" w:type="dxa"/>
            <w:vAlign w:val="center"/>
          </w:tcPr>
          <w:p w14:paraId="14C898D8"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227.535,99</w:t>
            </w:r>
          </w:p>
        </w:tc>
      </w:tr>
      <w:tr w:rsidR="00BB16DC" w:rsidRPr="00BB16DC" w14:paraId="4FB63D55" w14:textId="77777777" w:rsidTr="005360DB">
        <w:trPr>
          <w:trHeight w:val="340"/>
          <w:jc w:val="center"/>
        </w:trPr>
        <w:tc>
          <w:tcPr>
            <w:tcW w:w="4248" w:type="dxa"/>
            <w:vAlign w:val="center"/>
          </w:tcPr>
          <w:p w14:paraId="010669F7"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Bon za Uskrs</w:t>
            </w:r>
          </w:p>
        </w:tc>
        <w:tc>
          <w:tcPr>
            <w:tcW w:w="1417" w:type="dxa"/>
            <w:vAlign w:val="center"/>
          </w:tcPr>
          <w:p w14:paraId="6E1BCCEB"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144</w:t>
            </w:r>
          </w:p>
        </w:tc>
        <w:tc>
          <w:tcPr>
            <w:tcW w:w="1985" w:type="dxa"/>
            <w:vAlign w:val="center"/>
          </w:tcPr>
          <w:p w14:paraId="3B91494F"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38.000,00</w:t>
            </w:r>
          </w:p>
        </w:tc>
      </w:tr>
      <w:tr w:rsidR="00BB16DC" w:rsidRPr="00BB16DC" w14:paraId="1B3808BD" w14:textId="77777777" w:rsidTr="005360DB">
        <w:trPr>
          <w:trHeight w:val="340"/>
          <w:jc w:val="center"/>
        </w:trPr>
        <w:tc>
          <w:tcPr>
            <w:tcW w:w="4248" w:type="dxa"/>
            <w:vAlign w:val="center"/>
          </w:tcPr>
          <w:p w14:paraId="1D5BB35B"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Bon za Božić</w:t>
            </w:r>
          </w:p>
        </w:tc>
        <w:tc>
          <w:tcPr>
            <w:tcW w:w="1417" w:type="dxa"/>
            <w:vAlign w:val="center"/>
          </w:tcPr>
          <w:p w14:paraId="61FC7CDA" w14:textId="77777777" w:rsidR="00BB16DC" w:rsidRPr="00BB16DC" w:rsidRDefault="00BB16DC" w:rsidP="00BB16DC">
            <w:pPr>
              <w:spacing w:after="0" w:line="240" w:lineRule="auto"/>
              <w:jc w:val="cente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370</w:t>
            </w:r>
          </w:p>
        </w:tc>
        <w:tc>
          <w:tcPr>
            <w:tcW w:w="1985" w:type="dxa"/>
            <w:vAlign w:val="center"/>
          </w:tcPr>
          <w:p w14:paraId="2E4EAC62" w14:textId="77777777" w:rsidR="00BB16DC" w:rsidRPr="00BB16DC" w:rsidRDefault="00BB16DC" w:rsidP="00BB16DC">
            <w:pPr>
              <w:spacing w:after="0" w:line="240" w:lineRule="auto"/>
              <w:jc w:val="right"/>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114.000,00</w:t>
            </w:r>
          </w:p>
        </w:tc>
      </w:tr>
      <w:tr w:rsidR="00BB16DC" w:rsidRPr="00BB16DC" w14:paraId="05863B31" w14:textId="77777777" w:rsidTr="005360DB">
        <w:trPr>
          <w:trHeight w:val="397"/>
          <w:jc w:val="center"/>
        </w:trPr>
        <w:tc>
          <w:tcPr>
            <w:tcW w:w="4248" w:type="dxa"/>
            <w:shd w:val="clear" w:color="auto" w:fill="C9F3F2"/>
            <w:vAlign w:val="center"/>
          </w:tcPr>
          <w:p w14:paraId="4FB40C08"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UKUPNO</w:t>
            </w:r>
          </w:p>
        </w:tc>
        <w:tc>
          <w:tcPr>
            <w:tcW w:w="1417" w:type="dxa"/>
            <w:shd w:val="clear" w:color="auto" w:fill="C9F3F2"/>
            <w:vAlign w:val="center"/>
          </w:tcPr>
          <w:p w14:paraId="493E72C9"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943</w:t>
            </w:r>
          </w:p>
        </w:tc>
        <w:tc>
          <w:tcPr>
            <w:tcW w:w="1985" w:type="dxa"/>
            <w:shd w:val="clear" w:color="auto" w:fill="C9F3F2"/>
            <w:vAlign w:val="center"/>
          </w:tcPr>
          <w:p w14:paraId="7BC667BA"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409.790,13</w:t>
            </w:r>
          </w:p>
        </w:tc>
      </w:tr>
      <w:bookmarkEnd w:id="6"/>
    </w:tbl>
    <w:p w14:paraId="09997A94"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600046F2"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05AEA130"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176A57CD"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65B71123"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3B19585D"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565FA9CC"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2F01D1EC"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73DF2A44"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5365633F"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739D3B21"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71F2599F"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796513AE"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35B10235"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62AE78CE" w14:textId="77777777" w:rsidR="00BB16DC" w:rsidRPr="00BB16DC" w:rsidRDefault="00BB16DC" w:rsidP="00BB16DC">
      <w:pPr>
        <w:spacing w:after="0" w:line="240" w:lineRule="auto"/>
        <w:rPr>
          <w:rFonts w:ascii="Times New Roman" w:eastAsia="Times New Roman" w:hAnsi="Times New Roman" w:cs="Times New Roman"/>
          <w:b/>
          <w:i/>
          <w:noProof/>
          <w:sz w:val="24"/>
          <w:szCs w:val="24"/>
          <w:lang w:eastAsia="hr-HR"/>
        </w:rPr>
      </w:pPr>
    </w:p>
    <w:p w14:paraId="5A5D5099"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48E9EEA6"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lastRenderedPageBreak/>
        <w:t xml:space="preserve">5.7. Program subvencija troškova stanovanja i drugih oblika socijalne pomoći za 2021. godinu u uvjetima epidemije </w:t>
      </w:r>
      <w:proofErr w:type="spellStart"/>
      <w:r w:rsidRPr="00BB16DC">
        <w:rPr>
          <w:rFonts w:ascii="Times New Roman" w:eastAsia="Times New Roman" w:hAnsi="Times New Roman" w:cs="Times New Roman"/>
          <w:b/>
          <w:i/>
          <w:sz w:val="24"/>
          <w:szCs w:val="24"/>
          <w:lang w:eastAsia="hr-HR"/>
        </w:rPr>
        <w:t>koronavirusa</w:t>
      </w:r>
      <w:proofErr w:type="spellEnd"/>
      <w:r w:rsidRPr="00BB16DC">
        <w:rPr>
          <w:rFonts w:ascii="Times New Roman" w:eastAsia="Times New Roman" w:hAnsi="Times New Roman" w:cs="Times New Roman"/>
          <w:b/>
          <w:i/>
          <w:sz w:val="24"/>
          <w:szCs w:val="24"/>
          <w:lang w:eastAsia="hr-HR"/>
        </w:rPr>
        <w:t xml:space="preserve"> COVID-19</w:t>
      </w:r>
    </w:p>
    <w:p w14:paraId="517533D1"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1851A6C7" w14:textId="77777777" w:rsidR="00BB16DC" w:rsidRPr="00BB16DC" w:rsidRDefault="00BB16DC" w:rsidP="00BB16DC">
      <w:pPr>
        <w:spacing w:after="0" w:line="240" w:lineRule="auto"/>
        <w:jc w:val="both"/>
        <w:rPr>
          <w:rFonts w:ascii="Times New Roman" w:eastAsia="Times New Roman" w:hAnsi="Times New Roman" w:cs="Times New Roman"/>
          <w:b/>
          <w:i/>
          <w:sz w:val="24"/>
          <w:szCs w:val="24"/>
          <w:lang w:eastAsia="hr-HR"/>
        </w:rPr>
      </w:pPr>
    </w:p>
    <w:p w14:paraId="0F77EF92" w14:textId="77777777" w:rsidR="00BB16DC" w:rsidRPr="00BB16DC" w:rsidRDefault="00BB16DC" w:rsidP="00BB16DC">
      <w:pPr>
        <w:spacing w:after="0" w:line="240" w:lineRule="auto"/>
        <w:ind w:firstLine="708"/>
        <w:jc w:val="both"/>
        <w:rPr>
          <w:rFonts w:ascii="Times New Roman" w:eastAsia="Times New Roman" w:hAnsi="Times New Roman" w:cs="Times New Roman"/>
          <w:bCs/>
          <w:iCs/>
          <w:sz w:val="24"/>
          <w:szCs w:val="24"/>
          <w:lang w:eastAsia="hr-HR"/>
        </w:rPr>
      </w:pPr>
      <w:r w:rsidRPr="00BB16DC">
        <w:rPr>
          <w:rFonts w:ascii="Times New Roman" w:eastAsia="Times New Roman" w:hAnsi="Times New Roman" w:cs="Times New Roman"/>
          <w:bCs/>
          <w:iCs/>
          <w:sz w:val="24"/>
          <w:szCs w:val="24"/>
          <w:lang w:eastAsia="hr-HR"/>
        </w:rPr>
        <w:t>Početak 2020. godine donio je nepredvidljive izazove za zdravstveni i ekonomski sustav što se reflektiralo na egzistencijalnu situaciju naših građana prvenstveno zbog očekivanog otpuštanja radnika. Isti izazovi nastavili su se i u 2021. godini</w:t>
      </w:r>
    </w:p>
    <w:p w14:paraId="072E6E43" w14:textId="77777777" w:rsidR="00BB16DC" w:rsidRPr="00BB16DC" w:rsidRDefault="00BB16DC" w:rsidP="00BB16DC">
      <w:pPr>
        <w:spacing w:after="0" w:line="240" w:lineRule="auto"/>
        <w:ind w:firstLine="708"/>
        <w:jc w:val="both"/>
        <w:rPr>
          <w:rFonts w:ascii="Times New Roman" w:eastAsia="Times New Roman" w:hAnsi="Times New Roman" w:cs="Times New Roman"/>
          <w:bCs/>
          <w:iCs/>
          <w:sz w:val="24"/>
          <w:szCs w:val="24"/>
          <w:lang w:eastAsia="hr-HR"/>
        </w:rPr>
      </w:pPr>
    </w:p>
    <w:p w14:paraId="1B48B8FD" w14:textId="77777777" w:rsidR="00BB16DC" w:rsidRPr="00BB16DC" w:rsidRDefault="00BB16DC" w:rsidP="00BB16DC">
      <w:pPr>
        <w:spacing w:after="0" w:line="240" w:lineRule="auto"/>
        <w:ind w:firstLine="708"/>
        <w:jc w:val="both"/>
        <w:rPr>
          <w:rFonts w:ascii="Times New Roman" w:eastAsia="Times New Roman" w:hAnsi="Times New Roman" w:cs="Times New Roman"/>
          <w:bCs/>
          <w:iCs/>
          <w:sz w:val="24"/>
          <w:szCs w:val="24"/>
          <w:lang w:eastAsia="hr-HR"/>
        </w:rPr>
      </w:pPr>
      <w:r w:rsidRPr="00BB16DC">
        <w:rPr>
          <w:rFonts w:ascii="Times New Roman" w:eastAsia="Times New Roman" w:hAnsi="Times New Roman" w:cs="Times New Roman"/>
          <w:bCs/>
          <w:iCs/>
          <w:sz w:val="24"/>
          <w:szCs w:val="24"/>
          <w:lang w:eastAsia="hr-HR"/>
        </w:rPr>
        <w:t xml:space="preserve">Kao odgovor na ovaj izazov Gradonačelnik je u skladu s Odlukom Stožera civilne zaštite RH o mjerama ograničavanja društvenih okupljanja, rada u trgovini, uslužnim djelatnostima i održavanja sportskih i kulturnih događanja („Narodne novine“ br. 32/2020), od 19. ožujka 2020. godine,  8. travnja donio Odluku o pomoći građanima grada Karlovca koji su se našli u teškoj socijalno – ekonomskoj situaciji izazvanoj pojavom epidemije </w:t>
      </w:r>
      <w:proofErr w:type="spellStart"/>
      <w:r w:rsidRPr="00BB16DC">
        <w:rPr>
          <w:rFonts w:ascii="Times New Roman" w:eastAsia="Times New Roman" w:hAnsi="Times New Roman" w:cs="Times New Roman"/>
          <w:bCs/>
          <w:iCs/>
          <w:sz w:val="24"/>
          <w:szCs w:val="24"/>
          <w:lang w:eastAsia="hr-HR"/>
        </w:rPr>
        <w:t>koronavirusa</w:t>
      </w:r>
      <w:proofErr w:type="spellEnd"/>
      <w:r w:rsidRPr="00BB16DC">
        <w:rPr>
          <w:rFonts w:ascii="Times New Roman" w:eastAsia="Times New Roman" w:hAnsi="Times New Roman" w:cs="Times New Roman"/>
          <w:bCs/>
          <w:iCs/>
          <w:sz w:val="24"/>
          <w:szCs w:val="24"/>
          <w:lang w:eastAsia="hr-HR"/>
        </w:rPr>
        <w:t xml:space="preserve"> (COVID-19).</w:t>
      </w:r>
    </w:p>
    <w:p w14:paraId="4FED81AC" w14:textId="77777777" w:rsidR="00BB16DC" w:rsidRPr="00BB16DC" w:rsidRDefault="00BB16DC" w:rsidP="00BB16DC">
      <w:pPr>
        <w:spacing w:after="0" w:line="240" w:lineRule="auto"/>
        <w:ind w:firstLine="708"/>
        <w:jc w:val="both"/>
        <w:rPr>
          <w:rFonts w:ascii="Times New Roman" w:eastAsia="Times New Roman" w:hAnsi="Times New Roman" w:cs="Times New Roman"/>
          <w:bCs/>
          <w:iCs/>
          <w:sz w:val="24"/>
          <w:szCs w:val="24"/>
          <w:lang w:eastAsia="hr-HR"/>
        </w:rPr>
      </w:pPr>
    </w:p>
    <w:p w14:paraId="6594936D" w14:textId="77777777" w:rsidR="00BB16DC" w:rsidRPr="00BB16DC" w:rsidRDefault="00BB16DC" w:rsidP="00BB16DC">
      <w:pPr>
        <w:spacing w:after="0" w:line="240" w:lineRule="auto"/>
        <w:ind w:firstLine="708"/>
        <w:jc w:val="both"/>
        <w:rPr>
          <w:rFonts w:ascii="Times New Roman" w:eastAsia="Times New Roman" w:hAnsi="Times New Roman" w:cs="Times New Roman"/>
          <w:bCs/>
          <w:iCs/>
          <w:sz w:val="24"/>
          <w:szCs w:val="24"/>
          <w:lang w:eastAsia="hr-HR"/>
        </w:rPr>
      </w:pPr>
      <w:r w:rsidRPr="00BB16DC">
        <w:rPr>
          <w:rFonts w:ascii="Times New Roman" w:eastAsia="Times New Roman" w:hAnsi="Times New Roman" w:cs="Times New Roman"/>
          <w:bCs/>
          <w:iCs/>
          <w:sz w:val="24"/>
          <w:szCs w:val="24"/>
          <w:lang w:eastAsia="hr-HR"/>
        </w:rPr>
        <w:t xml:space="preserve">Ovom Odlukom, koja je kasnije potvrđena od strane Gradskog vijeća Grada Karlovca, izmijenjen je Program subvencija troškova stanovanja i drugih oblika socijalne pomoći za 2020. godinu na način da je u Program dodan poseban oblik pomoći (Pomoći za ublažavanje posljedica epidemije </w:t>
      </w:r>
      <w:proofErr w:type="spellStart"/>
      <w:r w:rsidRPr="00BB16DC">
        <w:rPr>
          <w:rFonts w:ascii="Times New Roman" w:eastAsia="Times New Roman" w:hAnsi="Times New Roman" w:cs="Times New Roman"/>
          <w:bCs/>
          <w:iCs/>
          <w:sz w:val="24"/>
          <w:szCs w:val="24"/>
          <w:lang w:eastAsia="hr-HR"/>
        </w:rPr>
        <w:t>koronavirusa</w:t>
      </w:r>
      <w:proofErr w:type="spellEnd"/>
      <w:r w:rsidRPr="00BB16DC">
        <w:rPr>
          <w:rFonts w:ascii="Times New Roman" w:eastAsia="Times New Roman" w:hAnsi="Times New Roman" w:cs="Times New Roman"/>
          <w:bCs/>
          <w:iCs/>
          <w:sz w:val="24"/>
          <w:szCs w:val="24"/>
          <w:lang w:eastAsia="hr-HR"/>
        </w:rPr>
        <w:t xml:space="preserve"> COVID-19).</w:t>
      </w:r>
    </w:p>
    <w:p w14:paraId="0FE8A4AD" w14:textId="77777777" w:rsidR="00BB16DC" w:rsidRPr="00BB16DC" w:rsidRDefault="00BB16DC" w:rsidP="00BB16DC">
      <w:pPr>
        <w:spacing w:after="0" w:line="240" w:lineRule="auto"/>
        <w:ind w:firstLine="708"/>
        <w:jc w:val="both"/>
        <w:rPr>
          <w:rFonts w:ascii="Times New Roman" w:eastAsia="Times New Roman" w:hAnsi="Times New Roman" w:cs="Times New Roman"/>
          <w:bCs/>
          <w:iCs/>
          <w:sz w:val="24"/>
          <w:szCs w:val="24"/>
          <w:lang w:eastAsia="hr-HR"/>
        </w:rPr>
      </w:pPr>
    </w:p>
    <w:p w14:paraId="6B023FC9" w14:textId="77777777" w:rsidR="00BB16DC" w:rsidRPr="00BB16DC" w:rsidRDefault="00BB16DC" w:rsidP="00BB16DC">
      <w:pPr>
        <w:spacing w:after="0" w:line="240" w:lineRule="auto"/>
        <w:ind w:firstLine="708"/>
        <w:jc w:val="both"/>
        <w:rPr>
          <w:rFonts w:ascii="Times New Roman" w:eastAsia="Times New Roman" w:hAnsi="Times New Roman" w:cs="Times New Roman"/>
          <w:bCs/>
          <w:iCs/>
          <w:sz w:val="24"/>
          <w:szCs w:val="24"/>
          <w:lang w:eastAsia="hr-HR"/>
        </w:rPr>
      </w:pPr>
      <w:r w:rsidRPr="00BB16DC">
        <w:rPr>
          <w:rFonts w:ascii="Times New Roman" w:eastAsia="Times New Roman" w:hAnsi="Times New Roman" w:cs="Times New Roman"/>
          <w:bCs/>
          <w:iCs/>
          <w:sz w:val="24"/>
          <w:szCs w:val="24"/>
          <w:lang w:eastAsia="hr-HR"/>
        </w:rPr>
        <w:t xml:space="preserve">Pomoć je namijenjena kućanstvima u kojima je najmanje jednom od članova prestao radni odnos temeljem poslovno uvjetovanog otkaza kod poslodavca, a uslijed prilika nastalih kao posljedica epidemije. Pomoć se odobrava za subvencije troškova stanovanja ( ogrjev ili centralno grijane, </w:t>
      </w:r>
      <w:proofErr w:type="spellStart"/>
      <w:r w:rsidRPr="00BB16DC">
        <w:rPr>
          <w:rFonts w:ascii="Times New Roman" w:eastAsia="Times New Roman" w:hAnsi="Times New Roman" w:cs="Times New Roman"/>
          <w:bCs/>
          <w:iCs/>
          <w:sz w:val="24"/>
          <w:szCs w:val="24"/>
          <w:lang w:eastAsia="hr-HR"/>
        </w:rPr>
        <w:t>elek</w:t>
      </w:r>
      <w:proofErr w:type="spellEnd"/>
      <w:r w:rsidRPr="00BB16DC">
        <w:rPr>
          <w:rFonts w:ascii="Times New Roman" w:eastAsia="Times New Roman" w:hAnsi="Times New Roman" w:cs="Times New Roman"/>
          <w:bCs/>
          <w:iCs/>
          <w:sz w:val="24"/>
          <w:szCs w:val="24"/>
          <w:lang w:eastAsia="hr-HR"/>
        </w:rPr>
        <w:t>. energija i komunalije) te jednokratno bon za nabavu prehrambenih namirnica u vrijednosti od 600 kuna za kućanstva s djecom predškolske dobi i djecom na redovitom školovanju.</w:t>
      </w:r>
    </w:p>
    <w:p w14:paraId="5055F209" w14:textId="77777777" w:rsidR="00BB16DC" w:rsidRPr="00BB16DC" w:rsidRDefault="00BB16DC" w:rsidP="00BB16DC">
      <w:pPr>
        <w:spacing w:after="0" w:line="240" w:lineRule="auto"/>
        <w:ind w:firstLine="708"/>
        <w:jc w:val="both"/>
        <w:rPr>
          <w:rFonts w:ascii="Times New Roman" w:eastAsia="Times New Roman" w:hAnsi="Times New Roman" w:cs="Times New Roman"/>
          <w:bCs/>
          <w:iCs/>
          <w:sz w:val="24"/>
          <w:szCs w:val="24"/>
          <w:lang w:eastAsia="hr-HR"/>
        </w:rPr>
      </w:pPr>
    </w:p>
    <w:p w14:paraId="0C333264" w14:textId="77777777" w:rsidR="00BB16DC" w:rsidRPr="00BB16DC" w:rsidRDefault="00BB16DC" w:rsidP="00BB16DC">
      <w:pPr>
        <w:spacing w:after="0" w:line="240" w:lineRule="auto"/>
        <w:ind w:firstLine="708"/>
        <w:jc w:val="both"/>
        <w:rPr>
          <w:rFonts w:ascii="Times New Roman" w:eastAsia="Times New Roman" w:hAnsi="Times New Roman" w:cs="Times New Roman"/>
          <w:bCs/>
          <w:iCs/>
          <w:sz w:val="24"/>
          <w:szCs w:val="24"/>
          <w:lang w:eastAsia="hr-HR"/>
        </w:rPr>
      </w:pPr>
      <w:r w:rsidRPr="00BB16DC">
        <w:rPr>
          <w:rFonts w:ascii="Times New Roman" w:eastAsia="Times New Roman" w:hAnsi="Times New Roman" w:cs="Times New Roman"/>
          <w:bCs/>
          <w:iCs/>
          <w:sz w:val="24"/>
          <w:szCs w:val="24"/>
          <w:lang w:eastAsia="hr-HR"/>
        </w:rPr>
        <w:t>Zahvaljujući potporama za očuvanje radnih mjesta ovaj oblik pomoći u 2021. godini nije koristilo niti jedno kućanstvo.</w:t>
      </w:r>
    </w:p>
    <w:p w14:paraId="2320E81E" w14:textId="77777777" w:rsidR="00BB16DC" w:rsidRPr="00BB16DC" w:rsidRDefault="00BB16DC" w:rsidP="00BB16DC">
      <w:pPr>
        <w:spacing w:after="0" w:line="240" w:lineRule="auto"/>
        <w:ind w:firstLine="708"/>
        <w:jc w:val="both"/>
        <w:rPr>
          <w:rFonts w:ascii="Times New Roman" w:eastAsia="Times New Roman" w:hAnsi="Times New Roman" w:cs="Times New Roman"/>
          <w:bCs/>
          <w:iCs/>
          <w:sz w:val="24"/>
          <w:szCs w:val="24"/>
          <w:lang w:eastAsia="hr-HR"/>
        </w:rPr>
      </w:pPr>
    </w:p>
    <w:p w14:paraId="40758CCF"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78A7A6BB"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52B4435A"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6888B16E" w14:textId="77777777" w:rsidR="00BB16DC" w:rsidRPr="00BB16DC" w:rsidRDefault="00BB16DC" w:rsidP="00BB16DC">
      <w:pP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br w:type="page"/>
      </w:r>
    </w:p>
    <w:p w14:paraId="5F0BABB7"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5DC774C1" w14:textId="77777777" w:rsidR="00BB16DC" w:rsidRPr="00BB16DC" w:rsidRDefault="00BB16DC" w:rsidP="00BB16DC">
      <w:pPr>
        <w:numPr>
          <w:ilvl w:val="0"/>
          <w:numId w:val="12"/>
        </w:numPr>
        <w:shd w:val="clear" w:color="auto" w:fill="C9F3F2"/>
        <w:spacing w:after="0" w:line="240" w:lineRule="auto"/>
        <w:contextualSpacing/>
        <w:rPr>
          <w:rFonts w:ascii="Times New Roman" w:eastAsia="Times New Roman" w:hAnsi="Times New Roman" w:cs="Times New Roman"/>
          <w:b/>
          <w:sz w:val="28"/>
          <w:szCs w:val="28"/>
          <w:lang w:eastAsia="hr-HR"/>
        </w:rPr>
      </w:pPr>
      <w:r w:rsidRPr="00BB16DC">
        <w:rPr>
          <w:rFonts w:ascii="Times New Roman" w:eastAsia="Times New Roman" w:hAnsi="Times New Roman" w:cs="Times New Roman"/>
          <w:b/>
          <w:sz w:val="28"/>
          <w:szCs w:val="28"/>
          <w:lang w:eastAsia="hr-HR"/>
        </w:rPr>
        <w:t>Realizacija i provođenje programa u području zdravstva i međugeneracijske solidarnosti</w:t>
      </w:r>
    </w:p>
    <w:p w14:paraId="47D6F1D2"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1C07D9BC" w14:textId="77777777" w:rsidR="00BB16DC" w:rsidRPr="00BB16DC" w:rsidRDefault="00BB16DC" w:rsidP="00BB16DC">
      <w:pPr>
        <w:spacing w:after="0" w:line="240" w:lineRule="auto"/>
        <w:ind w:firstLine="360"/>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Za sve programe u ovom području u 2021. godini planirano 914.000,00,  a utrošeno je 884.478,08 kuna odnosno 96,77%.</w:t>
      </w:r>
    </w:p>
    <w:p w14:paraId="7438CFF8"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428F52A8" w14:textId="77777777" w:rsidR="00BB16DC" w:rsidRPr="00BB16DC" w:rsidRDefault="00BB16DC" w:rsidP="00BB16DC">
      <w:pPr>
        <w:spacing w:after="0" w:line="240" w:lineRule="auto"/>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Tablica 13. Zdravstvo i međugeneracijska solidarnost</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1417"/>
        <w:gridCol w:w="1417"/>
      </w:tblGrid>
      <w:tr w:rsidR="00BB16DC" w:rsidRPr="00BB16DC" w14:paraId="6B7DE78C" w14:textId="77777777" w:rsidTr="005360DB">
        <w:trPr>
          <w:trHeight w:val="397"/>
          <w:jc w:val="center"/>
        </w:trPr>
        <w:tc>
          <w:tcPr>
            <w:tcW w:w="6091" w:type="dxa"/>
            <w:shd w:val="clear" w:color="auto" w:fill="C9F3F2"/>
            <w:vAlign w:val="center"/>
          </w:tcPr>
          <w:p w14:paraId="0F62D0B9"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bookmarkStart w:id="7" w:name="_Hlk39404505"/>
          </w:p>
        </w:tc>
        <w:tc>
          <w:tcPr>
            <w:tcW w:w="1417" w:type="dxa"/>
            <w:shd w:val="clear" w:color="auto" w:fill="C9F3F2"/>
            <w:vAlign w:val="center"/>
          </w:tcPr>
          <w:p w14:paraId="5CEE0CF1"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p>
        </w:tc>
        <w:tc>
          <w:tcPr>
            <w:tcW w:w="1417" w:type="dxa"/>
            <w:shd w:val="clear" w:color="auto" w:fill="C9F3F2"/>
            <w:vAlign w:val="center"/>
          </w:tcPr>
          <w:p w14:paraId="33735B2F"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2021.</w:t>
            </w:r>
          </w:p>
        </w:tc>
      </w:tr>
      <w:tr w:rsidR="00BB16DC" w:rsidRPr="00BB16DC" w14:paraId="1A2730BF" w14:textId="77777777" w:rsidTr="005360DB">
        <w:trPr>
          <w:trHeight w:val="397"/>
          <w:jc w:val="center"/>
        </w:trPr>
        <w:tc>
          <w:tcPr>
            <w:tcW w:w="6091" w:type="dxa"/>
            <w:shd w:val="clear" w:color="auto" w:fill="C9F3F2"/>
            <w:vAlign w:val="center"/>
          </w:tcPr>
          <w:p w14:paraId="5828DF04" w14:textId="77777777" w:rsidR="00BB16DC" w:rsidRPr="00BB16DC" w:rsidRDefault="00BB16DC" w:rsidP="00BB16DC">
            <w:pPr>
              <w:spacing w:after="0" w:line="240" w:lineRule="auto"/>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Oblici pomoći</w:t>
            </w:r>
          </w:p>
        </w:tc>
        <w:tc>
          <w:tcPr>
            <w:tcW w:w="1417" w:type="dxa"/>
            <w:shd w:val="clear" w:color="auto" w:fill="C9F3F2"/>
            <w:vAlign w:val="center"/>
          </w:tcPr>
          <w:p w14:paraId="330091B8"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Broj pomoći</w:t>
            </w:r>
          </w:p>
        </w:tc>
        <w:tc>
          <w:tcPr>
            <w:tcW w:w="1417" w:type="dxa"/>
            <w:shd w:val="clear" w:color="auto" w:fill="C9F3F2"/>
            <w:vAlign w:val="center"/>
          </w:tcPr>
          <w:p w14:paraId="37E2FD96" w14:textId="77777777" w:rsidR="00BB16DC" w:rsidRPr="00BB16DC" w:rsidRDefault="00BB16DC" w:rsidP="00BB16DC">
            <w:pPr>
              <w:spacing w:after="0" w:line="240" w:lineRule="auto"/>
              <w:jc w:val="center"/>
              <w:rPr>
                <w:rFonts w:ascii="Times New Roman" w:eastAsia="Times New Roman" w:hAnsi="Times New Roman" w:cs="Times New Roman"/>
                <w:b/>
                <w:bCs/>
                <w:i/>
                <w:iCs/>
                <w:sz w:val="24"/>
                <w:szCs w:val="24"/>
                <w:lang w:eastAsia="hr-HR"/>
              </w:rPr>
            </w:pPr>
            <w:r w:rsidRPr="00BB16DC">
              <w:rPr>
                <w:rFonts w:ascii="Times New Roman" w:eastAsia="Times New Roman" w:hAnsi="Times New Roman" w:cs="Times New Roman"/>
                <w:b/>
                <w:bCs/>
                <w:i/>
                <w:iCs/>
                <w:sz w:val="24"/>
                <w:szCs w:val="24"/>
                <w:lang w:eastAsia="hr-HR"/>
              </w:rPr>
              <w:t>Iznos kn</w:t>
            </w:r>
          </w:p>
        </w:tc>
      </w:tr>
      <w:tr w:rsidR="00BB16DC" w:rsidRPr="00BB16DC" w14:paraId="37A01DF9" w14:textId="77777777" w:rsidTr="005360DB">
        <w:trPr>
          <w:trHeight w:val="397"/>
          <w:jc w:val="center"/>
        </w:trPr>
        <w:tc>
          <w:tcPr>
            <w:tcW w:w="6091" w:type="dxa"/>
            <w:vAlign w:val="center"/>
          </w:tcPr>
          <w:p w14:paraId="6C85CD46"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Oprema za novorođenu djecu</w:t>
            </w:r>
          </w:p>
        </w:tc>
        <w:tc>
          <w:tcPr>
            <w:tcW w:w="1417" w:type="dxa"/>
            <w:vAlign w:val="center"/>
          </w:tcPr>
          <w:p w14:paraId="6420F7FB" w14:textId="77777777" w:rsidR="00BB16DC" w:rsidRPr="00BB16DC" w:rsidRDefault="00BB16DC" w:rsidP="00BB16DC">
            <w:pPr>
              <w:spacing w:after="0" w:line="240" w:lineRule="auto"/>
              <w:jc w:val="center"/>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375</w:t>
            </w:r>
          </w:p>
        </w:tc>
        <w:tc>
          <w:tcPr>
            <w:tcW w:w="1417" w:type="dxa"/>
            <w:vAlign w:val="center"/>
          </w:tcPr>
          <w:p w14:paraId="5FD63445"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iCs/>
                <w:sz w:val="24"/>
                <w:szCs w:val="24"/>
                <w:lang w:eastAsia="hr-HR"/>
              </w:rPr>
              <w:t>562.500,00</w:t>
            </w:r>
          </w:p>
        </w:tc>
      </w:tr>
      <w:tr w:rsidR="00BB16DC" w:rsidRPr="00BB16DC" w14:paraId="657483D3" w14:textId="77777777" w:rsidTr="005360DB">
        <w:trPr>
          <w:trHeight w:val="397"/>
          <w:jc w:val="center"/>
        </w:trPr>
        <w:tc>
          <w:tcPr>
            <w:tcW w:w="6091" w:type="dxa"/>
            <w:vAlign w:val="center"/>
          </w:tcPr>
          <w:p w14:paraId="14AAAA4F"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 starijim i bolesnim osobama</w:t>
            </w:r>
          </w:p>
        </w:tc>
        <w:tc>
          <w:tcPr>
            <w:tcW w:w="1417" w:type="dxa"/>
            <w:vAlign w:val="center"/>
          </w:tcPr>
          <w:p w14:paraId="72544BCC" w14:textId="77777777" w:rsidR="00BB16DC" w:rsidRPr="00BB16DC" w:rsidRDefault="00BB16DC" w:rsidP="00BB16DC">
            <w:pPr>
              <w:spacing w:after="0" w:line="240" w:lineRule="auto"/>
              <w:jc w:val="center"/>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1</w:t>
            </w:r>
          </w:p>
        </w:tc>
        <w:tc>
          <w:tcPr>
            <w:tcW w:w="1417" w:type="dxa"/>
            <w:vAlign w:val="center"/>
          </w:tcPr>
          <w:p w14:paraId="26ECCCAB"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20.000,00</w:t>
            </w:r>
          </w:p>
        </w:tc>
      </w:tr>
      <w:tr w:rsidR="00BB16DC" w:rsidRPr="00BB16DC" w14:paraId="628D1F3D" w14:textId="77777777" w:rsidTr="005360DB">
        <w:trPr>
          <w:trHeight w:val="397"/>
          <w:jc w:val="center"/>
        </w:trPr>
        <w:tc>
          <w:tcPr>
            <w:tcW w:w="6091" w:type="dxa"/>
            <w:vAlign w:val="center"/>
          </w:tcPr>
          <w:p w14:paraId="41F22F56"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Skrb o braniteljima</w:t>
            </w:r>
          </w:p>
        </w:tc>
        <w:tc>
          <w:tcPr>
            <w:tcW w:w="1417" w:type="dxa"/>
            <w:vAlign w:val="center"/>
          </w:tcPr>
          <w:p w14:paraId="030ECF7C" w14:textId="77777777" w:rsidR="00BB16DC" w:rsidRPr="00BB16DC" w:rsidRDefault="00BB16DC" w:rsidP="00BB16DC">
            <w:pPr>
              <w:spacing w:after="0" w:line="240" w:lineRule="auto"/>
              <w:jc w:val="center"/>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67</w:t>
            </w:r>
          </w:p>
        </w:tc>
        <w:tc>
          <w:tcPr>
            <w:tcW w:w="1417" w:type="dxa"/>
            <w:vAlign w:val="center"/>
          </w:tcPr>
          <w:p w14:paraId="6A3A8855"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iCs/>
                <w:sz w:val="24"/>
                <w:szCs w:val="24"/>
                <w:lang w:eastAsia="hr-HR"/>
              </w:rPr>
              <w:t>109.271,77</w:t>
            </w:r>
          </w:p>
        </w:tc>
      </w:tr>
      <w:tr w:rsidR="00BB16DC" w:rsidRPr="00BB16DC" w14:paraId="741D974F" w14:textId="77777777" w:rsidTr="005360DB">
        <w:trPr>
          <w:trHeight w:val="397"/>
          <w:jc w:val="center"/>
        </w:trPr>
        <w:tc>
          <w:tcPr>
            <w:tcW w:w="6091" w:type="dxa"/>
            <w:vAlign w:val="center"/>
          </w:tcPr>
          <w:p w14:paraId="5AF44964"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Pomoći proračunima i proračunskim korisnicima u zdravstvu</w:t>
            </w:r>
          </w:p>
        </w:tc>
        <w:tc>
          <w:tcPr>
            <w:tcW w:w="1417" w:type="dxa"/>
            <w:vAlign w:val="center"/>
          </w:tcPr>
          <w:p w14:paraId="68B0602F" w14:textId="77777777" w:rsidR="00BB16DC" w:rsidRPr="00BB16DC" w:rsidRDefault="00BB16DC" w:rsidP="00BB16DC">
            <w:pPr>
              <w:spacing w:after="0" w:line="240" w:lineRule="auto"/>
              <w:jc w:val="center"/>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3</w:t>
            </w:r>
          </w:p>
        </w:tc>
        <w:tc>
          <w:tcPr>
            <w:tcW w:w="1417" w:type="dxa"/>
            <w:vAlign w:val="center"/>
          </w:tcPr>
          <w:p w14:paraId="5166E9A1"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140.000,00</w:t>
            </w:r>
          </w:p>
        </w:tc>
      </w:tr>
      <w:tr w:rsidR="00BB16DC" w:rsidRPr="00BB16DC" w14:paraId="752A93AE" w14:textId="77777777" w:rsidTr="005360DB">
        <w:trPr>
          <w:trHeight w:val="397"/>
          <w:jc w:val="center"/>
        </w:trPr>
        <w:tc>
          <w:tcPr>
            <w:tcW w:w="6091" w:type="dxa"/>
            <w:vAlign w:val="center"/>
          </w:tcPr>
          <w:p w14:paraId="2E429907"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 umirovljenicima</w:t>
            </w:r>
          </w:p>
        </w:tc>
        <w:tc>
          <w:tcPr>
            <w:tcW w:w="1417" w:type="dxa"/>
            <w:vAlign w:val="center"/>
          </w:tcPr>
          <w:p w14:paraId="4BF5679A" w14:textId="77777777" w:rsidR="00BB16DC" w:rsidRPr="00BB16DC" w:rsidRDefault="00BB16DC" w:rsidP="00BB16DC">
            <w:pPr>
              <w:spacing w:after="0" w:line="240" w:lineRule="auto"/>
              <w:jc w:val="center"/>
              <w:rPr>
                <w:rFonts w:ascii="Times New Roman" w:eastAsia="Times New Roman" w:hAnsi="Times New Roman" w:cs="Times New Roman"/>
                <w:b/>
                <w:i/>
                <w:iCs/>
                <w:sz w:val="24"/>
                <w:szCs w:val="24"/>
                <w:lang w:eastAsia="hr-HR"/>
              </w:rPr>
            </w:pPr>
            <w:r w:rsidRPr="00BB16DC">
              <w:rPr>
                <w:rFonts w:ascii="Times New Roman" w:eastAsia="Times New Roman" w:hAnsi="Times New Roman" w:cs="Times New Roman"/>
                <w:b/>
                <w:i/>
                <w:iCs/>
                <w:sz w:val="24"/>
                <w:szCs w:val="24"/>
                <w:lang w:eastAsia="hr-HR"/>
              </w:rPr>
              <w:t>66</w:t>
            </w:r>
          </w:p>
        </w:tc>
        <w:tc>
          <w:tcPr>
            <w:tcW w:w="1417" w:type="dxa"/>
            <w:vAlign w:val="center"/>
          </w:tcPr>
          <w:p w14:paraId="2094526B"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52.706,31</w:t>
            </w:r>
          </w:p>
        </w:tc>
      </w:tr>
      <w:tr w:rsidR="00BB16DC" w:rsidRPr="00BB16DC" w14:paraId="4F926BE9" w14:textId="77777777" w:rsidTr="005360DB">
        <w:trPr>
          <w:trHeight w:val="397"/>
          <w:jc w:val="center"/>
        </w:trPr>
        <w:tc>
          <w:tcPr>
            <w:tcW w:w="6091" w:type="dxa"/>
            <w:shd w:val="clear" w:color="auto" w:fill="C9F3F2"/>
            <w:vAlign w:val="center"/>
          </w:tcPr>
          <w:p w14:paraId="7D707EFB"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UKUPNO</w:t>
            </w:r>
          </w:p>
        </w:tc>
        <w:tc>
          <w:tcPr>
            <w:tcW w:w="1417" w:type="dxa"/>
            <w:shd w:val="clear" w:color="auto" w:fill="C9F3F2"/>
            <w:vAlign w:val="center"/>
          </w:tcPr>
          <w:p w14:paraId="5FC45E4A" w14:textId="77777777" w:rsidR="00BB16DC" w:rsidRPr="00BB16DC" w:rsidRDefault="00BB16DC" w:rsidP="00BB16DC">
            <w:pPr>
              <w:spacing w:after="0" w:line="240" w:lineRule="auto"/>
              <w:jc w:val="center"/>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512</w:t>
            </w:r>
          </w:p>
        </w:tc>
        <w:tc>
          <w:tcPr>
            <w:tcW w:w="1417" w:type="dxa"/>
            <w:shd w:val="clear" w:color="auto" w:fill="C9F3F2"/>
            <w:vAlign w:val="center"/>
          </w:tcPr>
          <w:p w14:paraId="0B622782" w14:textId="77777777" w:rsidR="00BB16DC" w:rsidRPr="00BB16DC" w:rsidRDefault="00BB16DC" w:rsidP="00BB16DC">
            <w:pPr>
              <w:spacing w:after="0" w:line="240" w:lineRule="auto"/>
              <w:jc w:val="right"/>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884.478,08</w:t>
            </w:r>
          </w:p>
        </w:tc>
      </w:tr>
      <w:bookmarkEnd w:id="7"/>
    </w:tbl>
    <w:p w14:paraId="3F42A0A3"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7A1962A1"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3AE9BD63" w14:textId="77777777" w:rsidR="00BB16DC" w:rsidRPr="00BB16DC" w:rsidRDefault="00BB16DC" w:rsidP="00BB16DC">
      <w:pPr>
        <w:numPr>
          <w:ilvl w:val="1"/>
          <w:numId w:val="12"/>
        </w:numPr>
        <w:spacing w:after="0" w:line="240" w:lineRule="auto"/>
        <w:contextualSpacing/>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 za opremu za novorođenu djecu</w:t>
      </w:r>
    </w:p>
    <w:p w14:paraId="34136565" w14:textId="77777777" w:rsidR="00BB16DC" w:rsidRPr="00BB16DC" w:rsidRDefault="00BB16DC" w:rsidP="00BB16DC">
      <w:pPr>
        <w:spacing w:after="0" w:line="240" w:lineRule="auto"/>
        <w:ind w:left="720"/>
        <w:contextualSpacing/>
        <w:rPr>
          <w:rFonts w:ascii="Times New Roman" w:eastAsia="Times New Roman" w:hAnsi="Times New Roman" w:cs="Times New Roman"/>
          <w:b/>
          <w:i/>
          <w:sz w:val="24"/>
          <w:szCs w:val="24"/>
          <w:lang w:eastAsia="hr-HR"/>
        </w:rPr>
      </w:pPr>
    </w:p>
    <w:p w14:paraId="672592C7"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U 2021. godini Grad Karlovac dodijelio je pomoć za nabavu opreme za 375 novorođenih beba za što je utrošeno 562.500,00 kuna. Za usporedbu u 2020. godini isplaćena je naknada za 341 novorođene dijete. Pomoć za svako novorođenče u 2021. godini isplaćivana je u iznosu od 1.500,00 kuna. Pomoć se dodjeljuje roditelju s prebivalištem na području Karlovca za bebu također s prebivalištem na području Karlovca i to isplatom na račun podnositelja zahtjeva.</w:t>
      </w:r>
    </w:p>
    <w:p w14:paraId="277CDA40" w14:textId="77777777" w:rsidR="00BB16DC" w:rsidRPr="00BB16DC" w:rsidRDefault="00BB16DC" w:rsidP="00BB16DC">
      <w:pPr>
        <w:spacing w:after="0" w:line="240" w:lineRule="auto"/>
        <w:ind w:left="720"/>
        <w:contextualSpacing/>
        <w:rPr>
          <w:rFonts w:ascii="Times New Roman" w:eastAsia="Times New Roman" w:hAnsi="Times New Roman" w:cs="Times New Roman"/>
          <w:b/>
          <w:i/>
          <w:sz w:val="24"/>
          <w:szCs w:val="24"/>
          <w:lang w:eastAsia="hr-HR"/>
        </w:rPr>
      </w:pPr>
    </w:p>
    <w:p w14:paraId="7BCD89AF" w14:textId="77777777" w:rsidR="00BB16DC" w:rsidRPr="00BB16DC" w:rsidRDefault="00BB16DC" w:rsidP="00BB16DC">
      <w:pPr>
        <w:numPr>
          <w:ilvl w:val="1"/>
          <w:numId w:val="12"/>
        </w:numPr>
        <w:spacing w:after="0" w:line="240" w:lineRule="auto"/>
        <w:contextualSpacing/>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 u kući starijim i bolesnim osobama</w:t>
      </w:r>
    </w:p>
    <w:p w14:paraId="172806DF" w14:textId="77777777" w:rsidR="00BB16DC" w:rsidRPr="00BB16DC" w:rsidRDefault="00BB16DC" w:rsidP="00BB16DC">
      <w:pPr>
        <w:spacing w:after="0" w:line="240" w:lineRule="auto"/>
        <w:ind w:left="720"/>
        <w:contextualSpacing/>
        <w:rPr>
          <w:rFonts w:ascii="Times New Roman" w:eastAsia="Times New Roman" w:hAnsi="Times New Roman" w:cs="Times New Roman"/>
          <w:b/>
          <w:i/>
          <w:sz w:val="24"/>
          <w:szCs w:val="24"/>
          <w:lang w:eastAsia="hr-HR"/>
        </w:rPr>
      </w:pPr>
    </w:p>
    <w:p w14:paraId="759C5C12"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Program „Pomoć u kući starijim i bolesnim osobama i dnevni boravak za starije“ provodi se već duži niz godina u partnerstvu Grada Karlovca i nositelja Gradskog društva Crvenog križa Karlovac. Grad Karlovac sufinancira ovaj program sa 20.000,00 kuna godišnje, te ujedno zajedničkim radom, razmjenom informacija i iskustava svake godine se unapređuju aktivnosti na korist korisnika. </w:t>
      </w:r>
    </w:p>
    <w:p w14:paraId="0A850E30"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Program predstavlja nadogradnju na oblike pomoći koje Grad subvencionira u Programu subvencije troškova stanovanja i drugih oblika socijalne pomoći.</w:t>
      </w:r>
    </w:p>
    <w:p w14:paraId="2D7DED6D"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530A4BF5" w14:textId="77777777" w:rsidR="00BB16DC" w:rsidRPr="00BB16DC" w:rsidRDefault="00BB16DC" w:rsidP="00BB16DC">
      <w:pPr>
        <w:numPr>
          <w:ilvl w:val="1"/>
          <w:numId w:val="12"/>
        </w:numPr>
        <w:spacing w:after="0" w:line="240" w:lineRule="auto"/>
        <w:contextualSpacing/>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Skrb o braniteljima oboljelim od PTSP-a</w:t>
      </w:r>
    </w:p>
    <w:p w14:paraId="4D10DC48" w14:textId="77777777" w:rsidR="00BB16DC" w:rsidRPr="00BB16DC" w:rsidRDefault="00BB16DC" w:rsidP="00BB16DC">
      <w:pPr>
        <w:spacing w:after="0" w:line="240" w:lineRule="auto"/>
        <w:ind w:left="720"/>
        <w:contextualSpacing/>
        <w:rPr>
          <w:rFonts w:ascii="Times New Roman" w:eastAsia="Times New Roman" w:hAnsi="Times New Roman" w:cs="Times New Roman"/>
          <w:b/>
          <w:i/>
          <w:sz w:val="24"/>
          <w:szCs w:val="24"/>
          <w:lang w:eastAsia="hr-HR"/>
        </w:rPr>
      </w:pPr>
    </w:p>
    <w:p w14:paraId="1ADF8DAD"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U sklopu Opće bolnice Karlovac već dugi niz godina provodi se Program liječenja branitelja oboljelih od PTSP-a. Grad Karlovac, kao partner u ovom Programu, financira polovinu plaće socijalnog radnika, te materijalne troškove održavanja radne terapije za što je u 2021. godini utrošeno  60.000,00 kuna. Aktivnosti Dnevne bolnice mjesečno prolazi oko 50 branitelja. </w:t>
      </w:r>
    </w:p>
    <w:p w14:paraId="0D4ADF52" w14:textId="77777777" w:rsidR="00BB16DC" w:rsidRPr="00BB16DC" w:rsidRDefault="00BB16DC" w:rsidP="00BB16DC">
      <w:pPr>
        <w:spacing w:after="0" w:line="240" w:lineRule="auto"/>
        <w:ind w:firstLine="360"/>
        <w:jc w:val="both"/>
        <w:rPr>
          <w:rFonts w:ascii="Times New Roman" w:eastAsia="Times New Roman" w:hAnsi="Times New Roman" w:cs="Times New Roman"/>
          <w:b/>
          <w:i/>
          <w:sz w:val="24"/>
          <w:szCs w:val="24"/>
          <w:lang w:eastAsia="hr-HR"/>
        </w:rPr>
      </w:pPr>
    </w:p>
    <w:p w14:paraId="0C660C7B"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Temeljem Zakona o hrvatskim braniteljima Domovinskog rata Grad Karlovac dužan je dati na korištenje grobna mjesta uz naplatu polovice predviđenog iznosa za umrle hrvatske ratne </w:t>
      </w:r>
      <w:r w:rsidRPr="00BB16DC">
        <w:rPr>
          <w:rFonts w:ascii="Times New Roman" w:eastAsia="Times New Roman" w:hAnsi="Times New Roman" w:cs="Times New Roman"/>
          <w:sz w:val="24"/>
          <w:szCs w:val="24"/>
          <w:lang w:eastAsia="hr-HR"/>
        </w:rPr>
        <w:lastRenderedPageBreak/>
        <w:t xml:space="preserve">vojne invalide iz Domovinskog rata i za umrle hrvatske branitelje iz Domovinskog rata ako oni ili članovi njihove uže i šire obitelji nemaju na korištenju grobno mjesto i ako ga nisu ustupili na korištenje trećoj osobi nakon stupanja na snagu ovoga Zakona. </w:t>
      </w:r>
    </w:p>
    <w:p w14:paraId="41F98D4C"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U 2021. godini Grad Karlovac subvencionirao je grobna mjesta za ukupno 17 preminulih hrvatskih branitelja za što je utrošeno 49.271,77 kuna.</w:t>
      </w:r>
    </w:p>
    <w:p w14:paraId="1DAE6272"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46036DFB" w14:textId="77777777" w:rsidR="00BB16DC" w:rsidRPr="00BB16DC" w:rsidRDefault="00BB16DC" w:rsidP="00BB16DC">
      <w:pPr>
        <w:numPr>
          <w:ilvl w:val="1"/>
          <w:numId w:val="12"/>
        </w:numPr>
        <w:spacing w:after="0" w:line="240" w:lineRule="auto"/>
        <w:contextualSpacing/>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 xml:space="preserve"> Pomoći proračunima i proračunskim korisnicima u zdravstvu</w:t>
      </w:r>
    </w:p>
    <w:p w14:paraId="0C9F035D" w14:textId="77777777" w:rsidR="00BB16DC" w:rsidRPr="00BB16DC" w:rsidRDefault="00BB16DC" w:rsidP="00BB16DC">
      <w:pPr>
        <w:spacing w:after="0" w:line="240" w:lineRule="auto"/>
        <w:ind w:left="360"/>
        <w:rPr>
          <w:rFonts w:ascii="Times New Roman" w:eastAsia="Times New Roman" w:hAnsi="Times New Roman" w:cs="Times New Roman"/>
          <w:b/>
          <w:i/>
          <w:sz w:val="24"/>
          <w:szCs w:val="24"/>
          <w:lang w:eastAsia="hr-HR"/>
        </w:rPr>
      </w:pPr>
    </w:p>
    <w:p w14:paraId="4B50BDB5"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U 2021. godini Grad Karlovac isplatio je 20.000 kuna Poliklinici za rehabilitaciju slušanja i govora SUVAG Karlovac na ime </w:t>
      </w:r>
      <w:r w:rsidRPr="00BB16DC">
        <w:rPr>
          <w:rFonts w:ascii="Times New Roman" w:eastAsia="Times New Roman" w:hAnsi="Times New Roman" w:cs="Times New Roman"/>
          <w:bCs/>
          <w:iCs/>
          <w:sz w:val="24"/>
          <w:szCs w:val="20"/>
          <w:lang w:eastAsia="hr-HR"/>
        </w:rPr>
        <w:t xml:space="preserve">sufinanciranja nabave dvije dijagnostičke baterije testova, potrošnog dijagnostičkog materijala i 2 EEG kape za </w:t>
      </w:r>
      <w:proofErr w:type="spellStart"/>
      <w:r w:rsidRPr="00BB16DC">
        <w:rPr>
          <w:rFonts w:ascii="Times New Roman" w:eastAsia="Times New Roman" w:hAnsi="Times New Roman" w:cs="Times New Roman"/>
          <w:bCs/>
          <w:iCs/>
          <w:sz w:val="24"/>
          <w:szCs w:val="20"/>
          <w:lang w:eastAsia="hr-HR"/>
        </w:rPr>
        <w:t>neuropedijatrijsku</w:t>
      </w:r>
      <w:proofErr w:type="spellEnd"/>
      <w:r w:rsidRPr="00BB16DC">
        <w:rPr>
          <w:rFonts w:ascii="Times New Roman" w:eastAsia="Times New Roman" w:hAnsi="Times New Roman" w:cs="Times New Roman"/>
          <w:bCs/>
          <w:iCs/>
          <w:sz w:val="24"/>
          <w:szCs w:val="20"/>
          <w:lang w:eastAsia="hr-HR"/>
        </w:rPr>
        <w:t xml:space="preserve"> dijagnostiku.</w:t>
      </w:r>
    </w:p>
    <w:p w14:paraId="738AA80F"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Također 120.000,00 kuna isplaćeno je Domu zdravlja Karlovac od čega 30.000,00 kuna za sufinanciranje troškova posudionice medicinskih pomagala kao i 90.000,00 kuna za izradu projektne dokumentacije potrebne za energetsku obnovu ambulante Doma zdravlja u Skakavcu. </w:t>
      </w:r>
    </w:p>
    <w:p w14:paraId="295E4974" w14:textId="77777777" w:rsidR="00BB16DC" w:rsidRPr="00BB16DC" w:rsidRDefault="00BB16DC" w:rsidP="00BB16DC">
      <w:pPr>
        <w:spacing w:after="0" w:line="240" w:lineRule="auto"/>
        <w:rPr>
          <w:rFonts w:ascii="Times New Roman" w:eastAsia="Times New Roman" w:hAnsi="Times New Roman" w:cs="Times New Roman"/>
          <w:b/>
          <w:i/>
          <w:sz w:val="24"/>
          <w:szCs w:val="24"/>
          <w:lang w:eastAsia="hr-HR"/>
        </w:rPr>
      </w:pPr>
    </w:p>
    <w:p w14:paraId="2134A050" w14:textId="77777777" w:rsidR="00BB16DC" w:rsidRPr="00BB16DC" w:rsidRDefault="00BB16DC" w:rsidP="00BB16DC">
      <w:pPr>
        <w:numPr>
          <w:ilvl w:val="1"/>
          <w:numId w:val="12"/>
        </w:numPr>
        <w:spacing w:after="0" w:line="240" w:lineRule="auto"/>
        <w:contextualSpacing/>
        <w:rPr>
          <w:rFonts w:ascii="Times New Roman" w:eastAsia="Times New Roman" w:hAnsi="Times New Roman" w:cs="Times New Roman"/>
          <w:b/>
          <w:i/>
          <w:sz w:val="24"/>
          <w:szCs w:val="24"/>
          <w:lang w:eastAsia="hr-HR"/>
        </w:rPr>
      </w:pPr>
      <w:r w:rsidRPr="00BB16DC">
        <w:rPr>
          <w:rFonts w:ascii="Times New Roman" w:eastAsia="Times New Roman" w:hAnsi="Times New Roman" w:cs="Times New Roman"/>
          <w:b/>
          <w:i/>
          <w:sz w:val="24"/>
          <w:szCs w:val="24"/>
          <w:lang w:eastAsia="hr-HR"/>
        </w:rPr>
        <w:t>Pomoć umirovljenicima</w:t>
      </w:r>
    </w:p>
    <w:p w14:paraId="7AF6E73D" w14:textId="77777777" w:rsidR="00BB16DC" w:rsidRPr="00BB16DC" w:rsidRDefault="00BB16DC" w:rsidP="00BB16DC">
      <w:pPr>
        <w:spacing w:after="0" w:line="240" w:lineRule="auto"/>
        <w:ind w:left="720"/>
        <w:contextualSpacing/>
        <w:rPr>
          <w:rFonts w:ascii="Times New Roman" w:eastAsia="Times New Roman" w:hAnsi="Times New Roman" w:cs="Times New Roman"/>
          <w:b/>
          <w:i/>
          <w:sz w:val="24"/>
          <w:szCs w:val="24"/>
          <w:lang w:eastAsia="hr-HR"/>
        </w:rPr>
      </w:pPr>
    </w:p>
    <w:p w14:paraId="6D12089E" w14:textId="77777777" w:rsidR="00BB16DC" w:rsidRPr="00BB16DC" w:rsidRDefault="00BB16DC" w:rsidP="00BB16DC">
      <w:pPr>
        <w:spacing w:after="0" w:line="240" w:lineRule="auto"/>
        <w:ind w:firstLine="360"/>
        <w:jc w:val="both"/>
        <w:rPr>
          <w:rFonts w:ascii="Times New Roman" w:eastAsia="Times New Roman" w:hAnsi="Times New Roman" w:cs="Times New Roman"/>
          <w:iCs/>
          <w:sz w:val="24"/>
          <w:szCs w:val="24"/>
          <w:lang w:eastAsia="hr-HR"/>
        </w:rPr>
      </w:pPr>
      <w:r w:rsidRPr="00BB16DC">
        <w:rPr>
          <w:rFonts w:ascii="Times New Roman" w:eastAsia="Times New Roman" w:hAnsi="Times New Roman" w:cs="Times New Roman"/>
          <w:iCs/>
          <w:sz w:val="24"/>
          <w:szCs w:val="24"/>
          <w:lang w:eastAsia="hr-HR"/>
        </w:rPr>
        <w:t xml:space="preserve">Grad Karlovac sufinancirao je troškove boravka umirovljenika i starijih osoba u Hostelu Karlovac s ciljem provođenja rekreacije, unapređenja zdravlja i kvalitete života. </w:t>
      </w:r>
    </w:p>
    <w:p w14:paraId="67E1802B" w14:textId="77777777" w:rsidR="00BB16DC" w:rsidRPr="00BB16DC" w:rsidRDefault="00BB16DC" w:rsidP="00BB16DC">
      <w:pPr>
        <w:spacing w:after="0" w:line="240" w:lineRule="auto"/>
        <w:ind w:firstLine="360"/>
        <w:jc w:val="both"/>
        <w:rPr>
          <w:rFonts w:ascii="Times New Roman" w:eastAsia="Times New Roman" w:hAnsi="Times New Roman" w:cs="Times New Roman"/>
          <w:iCs/>
          <w:sz w:val="24"/>
          <w:szCs w:val="24"/>
          <w:lang w:eastAsia="hr-HR"/>
        </w:rPr>
      </w:pPr>
      <w:r w:rsidRPr="00BB16DC">
        <w:rPr>
          <w:rFonts w:ascii="Times New Roman" w:eastAsia="Times New Roman" w:hAnsi="Times New Roman" w:cs="Times New Roman"/>
          <w:iCs/>
          <w:sz w:val="24"/>
          <w:szCs w:val="24"/>
          <w:lang w:eastAsia="hr-HR"/>
        </w:rPr>
        <w:t xml:space="preserve">Organizaciju (termini, prijevoz, grupe, voditelji) proveli su </w:t>
      </w:r>
      <w:r w:rsidRPr="00BB16DC">
        <w:rPr>
          <w:rFonts w:ascii="Times New Roman" w:eastAsia="Times New Roman" w:hAnsi="Times New Roman" w:cs="Times New Roman"/>
          <w:iCs/>
          <w:color w:val="000000"/>
          <w:sz w:val="24"/>
          <w:szCs w:val="24"/>
          <w:lang w:eastAsia="hr-HR"/>
        </w:rPr>
        <w:t>Klub umirovljenika i Matica umirovljenika Karlovac</w:t>
      </w:r>
      <w:r w:rsidRPr="00BB16DC">
        <w:rPr>
          <w:rFonts w:ascii="Times New Roman" w:eastAsia="Times New Roman" w:hAnsi="Times New Roman" w:cs="Times New Roman"/>
          <w:iCs/>
          <w:sz w:val="24"/>
          <w:szCs w:val="24"/>
          <w:lang w:eastAsia="hr-HR"/>
        </w:rPr>
        <w:t xml:space="preserve"> u suradnji i dogovoru s Hostelom te je ukupno 66 umirovljenika u proljetnom odnosno jesenskom terminu koristilo ovu aktivnost.</w:t>
      </w:r>
    </w:p>
    <w:p w14:paraId="50FEEBAE"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5EA447ED"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5F684781" w14:textId="77777777" w:rsidR="00BB16DC" w:rsidRPr="00BB16DC" w:rsidRDefault="00BB16DC" w:rsidP="00BB16DC">
      <w:pPr>
        <w:numPr>
          <w:ilvl w:val="0"/>
          <w:numId w:val="12"/>
        </w:numPr>
        <w:shd w:val="clear" w:color="auto" w:fill="C9F3F2"/>
        <w:spacing w:after="0" w:line="240" w:lineRule="auto"/>
        <w:contextualSpacing/>
        <w:rPr>
          <w:rFonts w:ascii="Times New Roman" w:eastAsia="Times New Roman" w:hAnsi="Times New Roman" w:cs="Times New Roman"/>
          <w:b/>
          <w:sz w:val="28"/>
          <w:szCs w:val="28"/>
          <w:lang w:eastAsia="hr-HR"/>
        </w:rPr>
      </w:pPr>
      <w:r w:rsidRPr="00BB16DC">
        <w:rPr>
          <w:rFonts w:ascii="Times New Roman" w:eastAsia="Times New Roman" w:hAnsi="Times New Roman" w:cs="Times New Roman"/>
          <w:b/>
          <w:sz w:val="28"/>
          <w:szCs w:val="28"/>
          <w:lang w:eastAsia="hr-HR"/>
        </w:rPr>
        <w:t>Ostale aktivnosti</w:t>
      </w:r>
    </w:p>
    <w:p w14:paraId="3E8C1C18"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201EA4B4"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Socijalna samoposluga, utemeljena u partnerskoj suradnji Grada Karlovca i Gradsko društva Crvenog križa Karlovac i u 2021. godini prikupljala je i socijalno ugroženim građanima vršila podjelu namirnica i higijenskih potrepština. </w:t>
      </w:r>
    </w:p>
    <w:p w14:paraId="52A15B04"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U 2021. godini Gradsko društvo Crvenog križa Karlovac sa svojih oko 50 volontera organiziralo je preko 4 akcije prikupljanja donacija. </w:t>
      </w:r>
    </w:p>
    <w:p w14:paraId="132D8930"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Akcije su održavane ispred trgovačkih centara, u školama, tvrtkama i slično i prikupljene su namirnice u vrijednosti oko 141.000,00 kuna odnosno od prikupljenih namirnica 138 korisnika dobilo je tijekom godine 1.242 paketa.</w:t>
      </w:r>
    </w:p>
    <w:p w14:paraId="54F4BD05"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p>
    <w:p w14:paraId="4C0446B3"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Centar za beskućnike koji vodi Udruga Milosrđe, a Grad Karlovac sufinancira kroz institucionalnu podršku radu udruge, u 2021. godini je osiguravao smještaj za oko 30 beskućnika. Osim usluge smještaja, centar za beskućnike provodi aktivnosti socijalizacije i edukacije beskućnika. </w:t>
      </w:r>
    </w:p>
    <w:p w14:paraId="5B1931B8"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Centar za beskućnike u 2021. godini Grad Karlovac je financirao iznosom od 136.000,00 kuna za plaće djelatnika, dežurstva i materijalne troškove. U 2021. godini Centar za beskućnike, kao partner Grada Karlovca, uključio se u podjelu toplih obroka socijalno ugroženim građanima te iz vlastitih donacija i proizvedenih poljoprivrednih proizvoda obogaćuje tople obroke.</w:t>
      </w:r>
    </w:p>
    <w:p w14:paraId="709540E0"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p>
    <w:p w14:paraId="28E6B3D5"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Sklonište za žene i djecu žrtve obiteljskog nasilja, SOS telefon i savjetovalište također je važan projekt socijalne skrbi koji Grad sufinancira temeljem institucionalne podrške Ženskoj grupi Karlovac Korak za što je u 2021. godini izdvojio 200.000 kuna za rad djelatnika, materijalne i režijske troškove skloništa.</w:t>
      </w:r>
    </w:p>
    <w:p w14:paraId="358DBFEE" w14:textId="77777777" w:rsidR="00BB16DC" w:rsidRPr="00BB16DC" w:rsidRDefault="00BB16DC" w:rsidP="00BB16DC">
      <w:pPr>
        <w:spacing w:after="0" w:line="240" w:lineRule="auto"/>
        <w:ind w:firstLine="360"/>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Sve navedene aktivnosti uspješno su provedene u otežanim uvjetima epidemije uz veliki angažman i zalaganje volontera i članova udruga.</w:t>
      </w:r>
      <w:r w:rsidRPr="00BB16DC">
        <w:rPr>
          <w:rFonts w:ascii="Times New Roman" w:eastAsia="Times New Roman" w:hAnsi="Times New Roman" w:cs="Times New Roman"/>
          <w:sz w:val="24"/>
          <w:szCs w:val="24"/>
          <w:lang w:eastAsia="hr-HR"/>
        </w:rPr>
        <w:br w:type="page"/>
      </w:r>
    </w:p>
    <w:p w14:paraId="1A08E73A"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p w14:paraId="629B66C6" w14:textId="77777777" w:rsidR="00BB16DC" w:rsidRPr="00BB16DC" w:rsidRDefault="00BB16DC" w:rsidP="00BB16DC">
      <w:pPr>
        <w:numPr>
          <w:ilvl w:val="0"/>
          <w:numId w:val="12"/>
        </w:numPr>
        <w:shd w:val="clear" w:color="auto" w:fill="C9F3F2"/>
        <w:spacing w:after="0" w:line="240" w:lineRule="auto"/>
        <w:contextualSpacing/>
        <w:rPr>
          <w:rFonts w:ascii="Times New Roman" w:eastAsia="Times New Roman" w:hAnsi="Times New Roman" w:cs="Times New Roman"/>
          <w:b/>
          <w:sz w:val="28"/>
          <w:szCs w:val="28"/>
          <w:lang w:eastAsia="hr-HR"/>
        </w:rPr>
      </w:pPr>
      <w:r w:rsidRPr="00BB16DC">
        <w:rPr>
          <w:rFonts w:ascii="Times New Roman" w:eastAsia="Times New Roman" w:hAnsi="Times New Roman" w:cs="Times New Roman"/>
          <w:b/>
          <w:sz w:val="28"/>
          <w:szCs w:val="28"/>
          <w:lang w:eastAsia="hr-HR"/>
        </w:rPr>
        <w:t xml:space="preserve">Zaključak </w:t>
      </w:r>
    </w:p>
    <w:p w14:paraId="7EC29770" w14:textId="77777777" w:rsidR="00BB16DC" w:rsidRPr="00BB16DC" w:rsidRDefault="00BB16DC" w:rsidP="00BB16DC">
      <w:pPr>
        <w:spacing w:after="0" w:line="240" w:lineRule="auto"/>
        <w:jc w:val="both"/>
        <w:rPr>
          <w:rFonts w:ascii="Times New Roman" w:eastAsia="Times New Roman" w:hAnsi="Times New Roman" w:cs="Times New Roman"/>
          <w:i/>
          <w:sz w:val="24"/>
          <w:szCs w:val="24"/>
          <w:lang w:eastAsia="hr-HR"/>
        </w:rPr>
      </w:pPr>
    </w:p>
    <w:p w14:paraId="0A3897E8"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U 2021. godini za provedbu  programa s područja socijalne skrbi i zdravstva utrošeno je ukupno 4.749.795,35 kune što iznosi otprilike 2.357,00 kuna po korisniku. U sva tri programa evidentirano je  2.015 kućanstava koja su koristila oko 5.000 raznih oblika pomoći u sva tri programa.</w:t>
      </w:r>
    </w:p>
    <w:p w14:paraId="38284845"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p>
    <w:p w14:paraId="7C694040"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Važno je naglasiti da se korisnici zajamčene minimalne naknade (zakonskog programa) pojavljuju i kao korisnici Programa troškova stanovanja u onim oblicima pomoći za koje ispunjavaju kriterije.</w:t>
      </w:r>
    </w:p>
    <w:p w14:paraId="6CD2D880"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p>
    <w:p w14:paraId="6FC88D13"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Već nekoliko godina u nizu, a to je vidljivo i u podacima za 2021. godinu nastavlja se trend opadanja korisnika troškova stanovanja u oba programa. </w:t>
      </w:r>
    </w:p>
    <w:p w14:paraId="7BD9055D"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p>
    <w:p w14:paraId="4FAFBD8A"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Zaključiti možemo da smanjenje broja korisnika nije rezultat smanjenih proračunskih sredstava već da su pruženi intenzivniji oblici pomoći po pojedinom kućanstvu. </w:t>
      </w:r>
    </w:p>
    <w:p w14:paraId="2407419C" w14:textId="77777777" w:rsidR="00BB16DC" w:rsidRPr="00BB16DC" w:rsidRDefault="00BB16DC" w:rsidP="00BB16DC">
      <w:pPr>
        <w:spacing w:after="0" w:line="240" w:lineRule="auto"/>
        <w:jc w:val="both"/>
        <w:rPr>
          <w:rFonts w:ascii="Times New Roman" w:eastAsia="Times New Roman" w:hAnsi="Times New Roman" w:cs="Times New Roman"/>
          <w:lang w:eastAsia="hr-HR"/>
        </w:rPr>
      </w:pPr>
    </w:p>
    <w:p w14:paraId="456CB56B" w14:textId="77777777" w:rsidR="00BB16DC" w:rsidRPr="00BB16DC" w:rsidRDefault="00BB16DC" w:rsidP="00BB16DC">
      <w:pPr>
        <w:spacing w:after="0" w:line="240" w:lineRule="auto"/>
        <w:jc w:val="both"/>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Smanjenja broja kućanstava u određenim oblicima pomoći djelomično je rezultat poboljšanih uvjeta na tržištu rada i pojačanog zapošljavanjem korisnika prije epidemije te mjera za očuvanje zapošljavanja, ali isto tako podizanja uvjeta i kriterija za ostvarivanje prava na pomoći, unapređenja mehanizama provjera te pojačane suradnje s drugim institucijama.</w:t>
      </w:r>
    </w:p>
    <w:p w14:paraId="7678A91A"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p w14:paraId="0DFC457B" w14:textId="77777777" w:rsidR="00BB16DC" w:rsidRPr="00BB16DC" w:rsidRDefault="00BB16DC" w:rsidP="00BB16DC">
      <w:pPr>
        <w:tabs>
          <w:tab w:val="center" w:pos="4890"/>
          <w:tab w:val="right" w:pos="9072"/>
        </w:tabs>
        <w:spacing w:after="0" w:line="240" w:lineRule="auto"/>
        <w:rPr>
          <w:rFonts w:ascii="Times New Roman" w:eastAsia="Times New Roman" w:hAnsi="Times New Roman" w:cs="Times New Roman"/>
          <w:i/>
          <w:lang w:eastAsia="hr-HR"/>
        </w:rPr>
      </w:pPr>
      <w:r w:rsidRPr="00BB16DC">
        <w:rPr>
          <w:rFonts w:ascii="Times New Roman" w:eastAsia="Times New Roman" w:hAnsi="Times New Roman" w:cs="Times New Roman"/>
          <w:i/>
          <w:lang w:eastAsia="hr-HR"/>
        </w:rPr>
        <w:t xml:space="preserve">Tablica </w:t>
      </w:r>
      <w:r w:rsidRPr="00BB16DC">
        <w:rPr>
          <w:rFonts w:ascii="Times New Roman" w:eastAsia="Times New Roman" w:hAnsi="Times New Roman" w:cs="Times New Roman"/>
          <w:i/>
          <w:lang w:eastAsia="hr-HR"/>
        </w:rPr>
        <w:fldChar w:fldCharType="begin"/>
      </w:r>
      <w:r w:rsidRPr="00BB16DC">
        <w:rPr>
          <w:rFonts w:ascii="Times New Roman" w:eastAsia="Times New Roman" w:hAnsi="Times New Roman" w:cs="Times New Roman"/>
          <w:i/>
          <w:lang w:eastAsia="hr-HR"/>
        </w:rPr>
        <w:instrText xml:space="preserve"> SEQ Tablica \* ARABIC </w:instrText>
      </w:r>
      <w:r w:rsidRPr="00BB16DC">
        <w:rPr>
          <w:rFonts w:ascii="Times New Roman" w:eastAsia="Times New Roman" w:hAnsi="Times New Roman" w:cs="Times New Roman"/>
          <w:i/>
          <w:lang w:eastAsia="hr-HR"/>
        </w:rPr>
        <w:fldChar w:fldCharType="separate"/>
      </w:r>
      <w:r w:rsidRPr="00BB16DC">
        <w:rPr>
          <w:rFonts w:ascii="Times New Roman" w:eastAsia="Times New Roman" w:hAnsi="Times New Roman" w:cs="Times New Roman"/>
          <w:i/>
          <w:noProof/>
          <w:lang w:eastAsia="hr-HR"/>
        </w:rPr>
        <w:t>1</w:t>
      </w:r>
      <w:r w:rsidRPr="00BB16DC">
        <w:rPr>
          <w:rFonts w:ascii="Times New Roman" w:eastAsia="Times New Roman" w:hAnsi="Times New Roman" w:cs="Times New Roman"/>
          <w:i/>
          <w:noProof/>
          <w:lang w:eastAsia="hr-HR"/>
        </w:rPr>
        <w:fldChar w:fldCharType="end"/>
      </w:r>
      <w:r w:rsidRPr="00BB16DC">
        <w:rPr>
          <w:rFonts w:ascii="Times New Roman" w:eastAsia="Times New Roman" w:hAnsi="Times New Roman" w:cs="Times New Roman"/>
          <w:i/>
          <w:noProof/>
          <w:lang w:eastAsia="hr-HR"/>
        </w:rPr>
        <w:t>4.</w:t>
      </w:r>
      <w:r w:rsidRPr="00BB16DC">
        <w:rPr>
          <w:rFonts w:ascii="Times New Roman" w:eastAsia="Times New Roman" w:hAnsi="Times New Roman" w:cs="Times New Roman"/>
          <w:i/>
          <w:lang w:eastAsia="hr-HR"/>
        </w:rPr>
        <w:t xml:space="preserve"> Prikaz broja korisnika  i utrošenih sredstava za programe u području socijalne skrbi u 2021. godini.</w:t>
      </w:r>
    </w:p>
    <w:p w14:paraId="22023D0D" w14:textId="77777777" w:rsidR="00BB16DC" w:rsidRPr="00BB16DC" w:rsidRDefault="00BB16DC" w:rsidP="00BB16DC">
      <w:pPr>
        <w:spacing w:after="0" w:line="240" w:lineRule="auto"/>
        <w:rPr>
          <w:rFonts w:ascii="Times New Roman" w:eastAsia="Times New Roman" w:hAnsi="Times New Roman" w:cs="Times New Roman"/>
          <w:i/>
          <w:sz w:val="24"/>
          <w:szCs w:val="24"/>
          <w:lang w:eastAsia="hr-HR"/>
        </w:rPr>
      </w:pPr>
    </w:p>
    <w:tbl>
      <w:tblPr>
        <w:tblStyle w:val="Reetkatablice"/>
        <w:tblW w:w="0" w:type="auto"/>
        <w:tblLook w:val="04A0" w:firstRow="1" w:lastRow="0" w:firstColumn="1" w:lastColumn="0" w:noHBand="0" w:noVBand="1"/>
      </w:tblPr>
      <w:tblGrid>
        <w:gridCol w:w="2851"/>
        <w:gridCol w:w="1796"/>
        <w:gridCol w:w="1431"/>
        <w:gridCol w:w="1496"/>
        <w:gridCol w:w="1488"/>
      </w:tblGrid>
      <w:tr w:rsidR="00BB16DC" w:rsidRPr="00BB16DC" w14:paraId="7E9B82A2" w14:textId="77777777" w:rsidTr="00BB16DC">
        <w:trPr>
          <w:trHeight w:hRule="exact" w:val="567"/>
        </w:trPr>
        <w:tc>
          <w:tcPr>
            <w:tcW w:w="2931" w:type="dxa"/>
            <w:shd w:val="clear" w:color="auto" w:fill="B6DDE8"/>
            <w:vAlign w:val="center"/>
          </w:tcPr>
          <w:p w14:paraId="4AECEC7F" w14:textId="77777777" w:rsidR="00BB16DC" w:rsidRPr="00BB16DC" w:rsidRDefault="00BB16DC" w:rsidP="00BB16DC">
            <w:pPr>
              <w:tabs>
                <w:tab w:val="center" w:pos="4890"/>
                <w:tab w:val="right" w:pos="9072"/>
              </w:tabs>
              <w:rPr>
                <w:rFonts w:ascii="Times New Roman" w:eastAsia="Times New Roman" w:hAnsi="Times New Roman" w:cs="Times New Roman"/>
                <w:b/>
                <w:lang w:eastAsia="hr-HR"/>
              </w:rPr>
            </w:pPr>
            <w:r w:rsidRPr="00BB16DC">
              <w:rPr>
                <w:rFonts w:ascii="Times New Roman" w:eastAsia="Times New Roman" w:hAnsi="Times New Roman" w:cs="Times New Roman"/>
                <w:b/>
                <w:lang w:eastAsia="hr-HR"/>
              </w:rPr>
              <w:t>Programi</w:t>
            </w:r>
          </w:p>
        </w:tc>
        <w:tc>
          <w:tcPr>
            <w:tcW w:w="1846" w:type="dxa"/>
            <w:shd w:val="clear" w:color="auto" w:fill="B6DDE8"/>
            <w:vAlign w:val="center"/>
          </w:tcPr>
          <w:p w14:paraId="7E3996A1" w14:textId="77777777" w:rsidR="00BB16DC" w:rsidRPr="00BB16DC" w:rsidRDefault="00BB16DC" w:rsidP="00BB16DC">
            <w:pPr>
              <w:tabs>
                <w:tab w:val="center" w:pos="4890"/>
                <w:tab w:val="right" w:pos="9072"/>
              </w:tabs>
              <w:jc w:val="center"/>
              <w:rPr>
                <w:rFonts w:ascii="Times New Roman" w:eastAsia="Times New Roman" w:hAnsi="Times New Roman" w:cs="Times New Roman"/>
                <w:b/>
                <w:lang w:eastAsia="hr-HR"/>
              </w:rPr>
            </w:pPr>
            <w:r w:rsidRPr="00BB16DC">
              <w:rPr>
                <w:rFonts w:ascii="Times New Roman" w:eastAsia="Times New Roman" w:hAnsi="Times New Roman" w:cs="Times New Roman"/>
                <w:b/>
                <w:lang w:eastAsia="hr-HR"/>
              </w:rPr>
              <w:t>Vrsta korisnika</w:t>
            </w:r>
          </w:p>
        </w:tc>
        <w:tc>
          <w:tcPr>
            <w:tcW w:w="1451" w:type="dxa"/>
            <w:shd w:val="clear" w:color="auto" w:fill="B6DDE8"/>
            <w:vAlign w:val="center"/>
          </w:tcPr>
          <w:p w14:paraId="02549E2C" w14:textId="77777777" w:rsidR="00BB16DC" w:rsidRPr="00BB16DC" w:rsidRDefault="00BB16DC" w:rsidP="00BB16DC">
            <w:pPr>
              <w:tabs>
                <w:tab w:val="center" w:pos="4890"/>
                <w:tab w:val="right" w:pos="9072"/>
              </w:tabs>
              <w:jc w:val="center"/>
              <w:rPr>
                <w:rFonts w:ascii="Times New Roman" w:eastAsia="Times New Roman" w:hAnsi="Times New Roman" w:cs="Times New Roman"/>
                <w:b/>
                <w:lang w:eastAsia="hr-HR"/>
              </w:rPr>
            </w:pPr>
            <w:r w:rsidRPr="00BB16DC">
              <w:rPr>
                <w:rFonts w:ascii="Times New Roman" w:eastAsia="Times New Roman" w:hAnsi="Times New Roman" w:cs="Times New Roman"/>
                <w:b/>
                <w:lang w:eastAsia="hr-HR"/>
              </w:rPr>
              <w:t>Broj kućanstva</w:t>
            </w:r>
          </w:p>
        </w:tc>
        <w:tc>
          <w:tcPr>
            <w:tcW w:w="1505" w:type="dxa"/>
            <w:shd w:val="clear" w:color="auto" w:fill="B6DDE8"/>
            <w:vAlign w:val="center"/>
          </w:tcPr>
          <w:p w14:paraId="03449EE2" w14:textId="77777777" w:rsidR="00BB16DC" w:rsidRPr="00BB16DC" w:rsidRDefault="00BB16DC" w:rsidP="00BB16DC">
            <w:pPr>
              <w:tabs>
                <w:tab w:val="center" w:pos="4890"/>
                <w:tab w:val="right" w:pos="9072"/>
              </w:tabs>
              <w:jc w:val="center"/>
              <w:rPr>
                <w:rFonts w:ascii="Times New Roman" w:eastAsia="Times New Roman" w:hAnsi="Times New Roman" w:cs="Times New Roman"/>
                <w:b/>
                <w:lang w:eastAsia="hr-HR"/>
              </w:rPr>
            </w:pPr>
            <w:r w:rsidRPr="00BB16DC">
              <w:rPr>
                <w:rFonts w:ascii="Times New Roman" w:eastAsia="Times New Roman" w:hAnsi="Times New Roman" w:cs="Times New Roman"/>
                <w:b/>
                <w:lang w:eastAsia="hr-HR"/>
              </w:rPr>
              <w:t>Utrošena sredstva/kn</w:t>
            </w:r>
          </w:p>
        </w:tc>
        <w:tc>
          <w:tcPr>
            <w:tcW w:w="1329" w:type="dxa"/>
            <w:shd w:val="clear" w:color="auto" w:fill="B6DDE8"/>
            <w:vAlign w:val="center"/>
          </w:tcPr>
          <w:p w14:paraId="7A8FED9C" w14:textId="77777777" w:rsidR="00BB16DC" w:rsidRPr="00BB16DC" w:rsidRDefault="00BB16DC" w:rsidP="00BB16DC">
            <w:pPr>
              <w:tabs>
                <w:tab w:val="center" w:pos="4890"/>
                <w:tab w:val="right" w:pos="9072"/>
              </w:tabs>
              <w:jc w:val="center"/>
              <w:rPr>
                <w:rFonts w:ascii="Times New Roman" w:eastAsia="Times New Roman" w:hAnsi="Times New Roman" w:cs="Times New Roman"/>
                <w:b/>
                <w:lang w:eastAsia="hr-HR"/>
              </w:rPr>
            </w:pPr>
            <w:r w:rsidRPr="00BB16DC">
              <w:rPr>
                <w:rFonts w:ascii="Times New Roman" w:eastAsia="Times New Roman" w:hAnsi="Times New Roman" w:cs="Times New Roman"/>
                <w:b/>
                <w:lang w:eastAsia="hr-HR"/>
              </w:rPr>
              <w:t>Sredstva po kućanstvu/kn</w:t>
            </w:r>
          </w:p>
        </w:tc>
      </w:tr>
      <w:tr w:rsidR="00BB16DC" w:rsidRPr="00BB16DC" w14:paraId="600CA5D1" w14:textId="77777777" w:rsidTr="005360DB">
        <w:trPr>
          <w:trHeight w:hRule="exact" w:val="567"/>
        </w:trPr>
        <w:tc>
          <w:tcPr>
            <w:tcW w:w="2931" w:type="dxa"/>
            <w:vMerge w:val="restart"/>
            <w:vAlign w:val="center"/>
          </w:tcPr>
          <w:p w14:paraId="2EEF7B10"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Program subvencije troškova stanovanja i ostalih oblika socijalnih pomoći</w:t>
            </w:r>
          </w:p>
        </w:tc>
        <w:tc>
          <w:tcPr>
            <w:tcW w:w="1846" w:type="dxa"/>
            <w:vAlign w:val="center"/>
          </w:tcPr>
          <w:p w14:paraId="3450D22E"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UKUPNO kućanstva</w:t>
            </w:r>
          </w:p>
        </w:tc>
        <w:tc>
          <w:tcPr>
            <w:tcW w:w="1451" w:type="dxa"/>
            <w:vAlign w:val="center"/>
          </w:tcPr>
          <w:p w14:paraId="1B9BFF7C"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987</w:t>
            </w:r>
          </w:p>
        </w:tc>
        <w:tc>
          <w:tcPr>
            <w:tcW w:w="1505" w:type="dxa"/>
            <w:vMerge w:val="restart"/>
            <w:vAlign w:val="center"/>
          </w:tcPr>
          <w:p w14:paraId="4AA50A8B"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3.336.045,74</w:t>
            </w:r>
          </w:p>
        </w:tc>
        <w:tc>
          <w:tcPr>
            <w:tcW w:w="1329" w:type="dxa"/>
            <w:vMerge w:val="restart"/>
            <w:vAlign w:val="center"/>
          </w:tcPr>
          <w:p w14:paraId="38924FD0"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3.379,98</w:t>
            </w:r>
          </w:p>
        </w:tc>
      </w:tr>
      <w:tr w:rsidR="00BB16DC" w:rsidRPr="00BB16DC" w14:paraId="084D9401" w14:textId="77777777" w:rsidTr="005360DB">
        <w:trPr>
          <w:trHeight w:hRule="exact" w:val="567"/>
        </w:trPr>
        <w:tc>
          <w:tcPr>
            <w:tcW w:w="2931" w:type="dxa"/>
            <w:vMerge/>
            <w:vAlign w:val="center"/>
          </w:tcPr>
          <w:p w14:paraId="60423929"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p>
        </w:tc>
        <w:tc>
          <w:tcPr>
            <w:tcW w:w="1846" w:type="dxa"/>
            <w:vAlign w:val="center"/>
          </w:tcPr>
          <w:p w14:paraId="6797CBDC"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Samci</w:t>
            </w:r>
          </w:p>
        </w:tc>
        <w:tc>
          <w:tcPr>
            <w:tcW w:w="1451" w:type="dxa"/>
            <w:vAlign w:val="center"/>
          </w:tcPr>
          <w:p w14:paraId="45749B53"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593</w:t>
            </w:r>
          </w:p>
        </w:tc>
        <w:tc>
          <w:tcPr>
            <w:tcW w:w="1505" w:type="dxa"/>
            <w:vMerge/>
            <w:vAlign w:val="center"/>
          </w:tcPr>
          <w:p w14:paraId="2577A847"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p>
        </w:tc>
        <w:tc>
          <w:tcPr>
            <w:tcW w:w="1329" w:type="dxa"/>
            <w:vMerge/>
            <w:vAlign w:val="center"/>
          </w:tcPr>
          <w:p w14:paraId="7A7F7F8F"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p>
        </w:tc>
      </w:tr>
      <w:tr w:rsidR="00BB16DC" w:rsidRPr="00BB16DC" w14:paraId="0C196DA6" w14:textId="77777777" w:rsidTr="005360DB">
        <w:trPr>
          <w:trHeight w:hRule="exact" w:val="567"/>
        </w:trPr>
        <w:tc>
          <w:tcPr>
            <w:tcW w:w="2931" w:type="dxa"/>
            <w:vMerge/>
            <w:vAlign w:val="center"/>
          </w:tcPr>
          <w:p w14:paraId="23339201"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p>
        </w:tc>
        <w:tc>
          <w:tcPr>
            <w:tcW w:w="1846" w:type="dxa"/>
            <w:vAlign w:val="center"/>
          </w:tcPr>
          <w:p w14:paraId="0C74E737"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Obitelji</w:t>
            </w:r>
          </w:p>
        </w:tc>
        <w:tc>
          <w:tcPr>
            <w:tcW w:w="1451" w:type="dxa"/>
            <w:vAlign w:val="center"/>
          </w:tcPr>
          <w:p w14:paraId="7BD6DAF4"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394</w:t>
            </w:r>
          </w:p>
        </w:tc>
        <w:tc>
          <w:tcPr>
            <w:tcW w:w="1505" w:type="dxa"/>
            <w:vMerge/>
            <w:vAlign w:val="center"/>
          </w:tcPr>
          <w:p w14:paraId="7C9AC8C2"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p>
        </w:tc>
        <w:tc>
          <w:tcPr>
            <w:tcW w:w="1329" w:type="dxa"/>
            <w:vMerge/>
            <w:vAlign w:val="center"/>
          </w:tcPr>
          <w:p w14:paraId="5914C013"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p>
        </w:tc>
      </w:tr>
      <w:tr w:rsidR="00BB16DC" w:rsidRPr="00BB16DC" w14:paraId="5ABC924C" w14:textId="77777777" w:rsidTr="005360DB">
        <w:trPr>
          <w:trHeight w:hRule="exact" w:val="567"/>
        </w:trPr>
        <w:tc>
          <w:tcPr>
            <w:tcW w:w="2931" w:type="dxa"/>
            <w:vMerge w:val="restart"/>
            <w:vAlign w:val="center"/>
          </w:tcPr>
          <w:p w14:paraId="46903D7D"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Subvencije temeljem Odluke o socijalnoj skrbi za primatelje zajamčene minimalne naknade</w:t>
            </w:r>
          </w:p>
        </w:tc>
        <w:tc>
          <w:tcPr>
            <w:tcW w:w="1846" w:type="dxa"/>
            <w:vAlign w:val="center"/>
          </w:tcPr>
          <w:p w14:paraId="2693C97E"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UKUPNO kućanstva</w:t>
            </w:r>
          </w:p>
        </w:tc>
        <w:tc>
          <w:tcPr>
            <w:tcW w:w="1451" w:type="dxa"/>
            <w:vAlign w:val="center"/>
          </w:tcPr>
          <w:p w14:paraId="0EA59B87"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519</w:t>
            </w:r>
          </w:p>
        </w:tc>
        <w:tc>
          <w:tcPr>
            <w:tcW w:w="1505" w:type="dxa"/>
            <w:vMerge w:val="restart"/>
            <w:vAlign w:val="center"/>
          </w:tcPr>
          <w:p w14:paraId="024C38BA"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529.271,53</w:t>
            </w:r>
          </w:p>
        </w:tc>
        <w:tc>
          <w:tcPr>
            <w:tcW w:w="1329" w:type="dxa"/>
            <w:vMerge w:val="restart"/>
            <w:vAlign w:val="center"/>
          </w:tcPr>
          <w:p w14:paraId="4128F144"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1.019,79</w:t>
            </w:r>
          </w:p>
        </w:tc>
      </w:tr>
      <w:tr w:rsidR="00BB16DC" w:rsidRPr="00BB16DC" w14:paraId="5BD1E02D" w14:textId="77777777" w:rsidTr="005360DB">
        <w:trPr>
          <w:trHeight w:hRule="exact" w:val="567"/>
        </w:trPr>
        <w:tc>
          <w:tcPr>
            <w:tcW w:w="2931" w:type="dxa"/>
            <w:vMerge/>
            <w:vAlign w:val="center"/>
          </w:tcPr>
          <w:p w14:paraId="0F45613A"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p>
        </w:tc>
        <w:tc>
          <w:tcPr>
            <w:tcW w:w="1846" w:type="dxa"/>
            <w:vAlign w:val="center"/>
          </w:tcPr>
          <w:p w14:paraId="73AFABF5"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Samci</w:t>
            </w:r>
          </w:p>
        </w:tc>
        <w:tc>
          <w:tcPr>
            <w:tcW w:w="1451" w:type="dxa"/>
            <w:vAlign w:val="center"/>
          </w:tcPr>
          <w:p w14:paraId="3564D78E"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319</w:t>
            </w:r>
          </w:p>
        </w:tc>
        <w:tc>
          <w:tcPr>
            <w:tcW w:w="1505" w:type="dxa"/>
            <w:vMerge/>
            <w:vAlign w:val="center"/>
          </w:tcPr>
          <w:p w14:paraId="78AE3EAB"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p>
        </w:tc>
        <w:tc>
          <w:tcPr>
            <w:tcW w:w="1329" w:type="dxa"/>
            <w:vMerge/>
            <w:vAlign w:val="center"/>
          </w:tcPr>
          <w:p w14:paraId="4FA72F64"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p>
        </w:tc>
      </w:tr>
      <w:tr w:rsidR="00BB16DC" w:rsidRPr="00BB16DC" w14:paraId="6662AAE8" w14:textId="77777777" w:rsidTr="005360DB">
        <w:trPr>
          <w:trHeight w:hRule="exact" w:val="567"/>
        </w:trPr>
        <w:tc>
          <w:tcPr>
            <w:tcW w:w="2931" w:type="dxa"/>
            <w:vMerge/>
            <w:vAlign w:val="center"/>
          </w:tcPr>
          <w:p w14:paraId="1D91F7D1"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p>
        </w:tc>
        <w:tc>
          <w:tcPr>
            <w:tcW w:w="1846" w:type="dxa"/>
            <w:vAlign w:val="center"/>
          </w:tcPr>
          <w:p w14:paraId="03DCBBC3"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Obitelji</w:t>
            </w:r>
          </w:p>
        </w:tc>
        <w:tc>
          <w:tcPr>
            <w:tcW w:w="1451" w:type="dxa"/>
            <w:vAlign w:val="center"/>
          </w:tcPr>
          <w:p w14:paraId="461BC91C"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200</w:t>
            </w:r>
          </w:p>
        </w:tc>
        <w:tc>
          <w:tcPr>
            <w:tcW w:w="1505" w:type="dxa"/>
            <w:vMerge/>
            <w:vAlign w:val="center"/>
          </w:tcPr>
          <w:p w14:paraId="32FF0386"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p>
        </w:tc>
        <w:tc>
          <w:tcPr>
            <w:tcW w:w="1329" w:type="dxa"/>
            <w:vMerge/>
            <w:vAlign w:val="center"/>
          </w:tcPr>
          <w:p w14:paraId="7C370909"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p>
        </w:tc>
      </w:tr>
      <w:tr w:rsidR="00BB16DC" w:rsidRPr="00BB16DC" w14:paraId="24EEAE9C" w14:textId="77777777" w:rsidTr="005360DB">
        <w:trPr>
          <w:trHeight w:val="823"/>
        </w:trPr>
        <w:tc>
          <w:tcPr>
            <w:tcW w:w="2931" w:type="dxa"/>
            <w:vAlign w:val="center"/>
          </w:tcPr>
          <w:p w14:paraId="7243843C"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Program u području zdravstva i međugeneracijske solidarnosti</w:t>
            </w:r>
          </w:p>
        </w:tc>
        <w:tc>
          <w:tcPr>
            <w:tcW w:w="1846" w:type="dxa"/>
            <w:vAlign w:val="center"/>
          </w:tcPr>
          <w:p w14:paraId="2334D89A"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UKUPNO kućanstva</w:t>
            </w:r>
          </w:p>
        </w:tc>
        <w:tc>
          <w:tcPr>
            <w:tcW w:w="1451" w:type="dxa"/>
            <w:vAlign w:val="center"/>
          </w:tcPr>
          <w:p w14:paraId="3D664784"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509</w:t>
            </w:r>
          </w:p>
        </w:tc>
        <w:tc>
          <w:tcPr>
            <w:tcW w:w="1505" w:type="dxa"/>
            <w:vAlign w:val="center"/>
          </w:tcPr>
          <w:p w14:paraId="17D255F1"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884.478,08</w:t>
            </w:r>
          </w:p>
        </w:tc>
        <w:tc>
          <w:tcPr>
            <w:tcW w:w="1329" w:type="dxa"/>
            <w:vAlign w:val="center"/>
          </w:tcPr>
          <w:p w14:paraId="7B37C0DC"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1.737,67</w:t>
            </w:r>
          </w:p>
        </w:tc>
      </w:tr>
      <w:tr w:rsidR="00BB16DC" w:rsidRPr="00BB16DC" w14:paraId="15258D4C" w14:textId="77777777" w:rsidTr="005360DB">
        <w:trPr>
          <w:trHeight w:val="481"/>
        </w:trPr>
        <w:tc>
          <w:tcPr>
            <w:tcW w:w="4777" w:type="dxa"/>
            <w:gridSpan w:val="2"/>
            <w:vAlign w:val="center"/>
          </w:tcPr>
          <w:p w14:paraId="73AD65B8" w14:textId="77777777" w:rsidR="00BB16DC" w:rsidRPr="00BB16DC" w:rsidRDefault="00BB16DC" w:rsidP="00BB16DC">
            <w:pPr>
              <w:tabs>
                <w:tab w:val="center" w:pos="4890"/>
                <w:tab w:val="right" w:pos="9072"/>
              </w:tabs>
              <w:jc w:val="center"/>
              <w:rPr>
                <w:rFonts w:ascii="Times New Roman" w:eastAsia="Times New Roman" w:hAnsi="Times New Roman" w:cs="Times New Roman"/>
                <w:b/>
                <w:lang w:eastAsia="hr-HR"/>
              </w:rPr>
            </w:pPr>
            <w:r w:rsidRPr="00BB16DC">
              <w:rPr>
                <w:rFonts w:ascii="Times New Roman" w:eastAsia="Times New Roman" w:hAnsi="Times New Roman" w:cs="Times New Roman"/>
                <w:b/>
                <w:lang w:eastAsia="hr-HR"/>
              </w:rPr>
              <w:t>UKUPNO</w:t>
            </w:r>
          </w:p>
        </w:tc>
        <w:tc>
          <w:tcPr>
            <w:tcW w:w="1451" w:type="dxa"/>
            <w:vAlign w:val="center"/>
          </w:tcPr>
          <w:p w14:paraId="5E2435E2"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2.015</w:t>
            </w:r>
          </w:p>
        </w:tc>
        <w:tc>
          <w:tcPr>
            <w:tcW w:w="1505" w:type="dxa"/>
            <w:vAlign w:val="center"/>
          </w:tcPr>
          <w:p w14:paraId="2E340AA0"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4.749.795,35</w:t>
            </w:r>
          </w:p>
        </w:tc>
        <w:tc>
          <w:tcPr>
            <w:tcW w:w="1329" w:type="dxa"/>
            <w:vAlign w:val="center"/>
          </w:tcPr>
          <w:p w14:paraId="1D8868B4" w14:textId="77777777" w:rsidR="00BB16DC" w:rsidRPr="00BB16DC" w:rsidRDefault="00BB16DC" w:rsidP="00BB16DC">
            <w:pPr>
              <w:tabs>
                <w:tab w:val="center" w:pos="4890"/>
                <w:tab w:val="right" w:pos="9072"/>
              </w:tabs>
              <w:jc w:val="center"/>
              <w:rPr>
                <w:rFonts w:ascii="Times New Roman" w:eastAsia="Times New Roman" w:hAnsi="Times New Roman" w:cs="Times New Roman"/>
                <w:lang w:eastAsia="hr-HR"/>
              </w:rPr>
            </w:pPr>
            <w:r w:rsidRPr="00BB16DC">
              <w:rPr>
                <w:rFonts w:ascii="Times New Roman" w:eastAsia="Times New Roman" w:hAnsi="Times New Roman" w:cs="Times New Roman"/>
                <w:lang w:eastAsia="hr-HR"/>
              </w:rPr>
              <w:t>2.357,21</w:t>
            </w:r>
          </w:p>
        </w:tc>
      </w:tr>
    </w:tbl>
    <w:p w14:paraId="5CAA5029" w14:textId="77777777" w:rsidR="00BB16DC" w:rsidRPr="00BB16DC" w:rsidRDefault="00BB16DC" w:rsidP="00BB16DC">
      <w:pPr>
        <w:rPr>
          <w:rFonts w:ascii="Times New Roman" w:eastAsia="Times New Roman" w:hAnsi="Times New Roman" w:cs="Times New Roman"/>
          <w:sz w:val="24"/>
          <w:szCs w:val="24"/>
          <w:lang w:eastAsia="hr-HR"/>
        </w:rPr>
      </w:pPr>
    </w:p>
    <w:p w14:paraId="0CD20D8A" w14:textId="77777777" w:rsidR="00BB16DC" w:rsidRPr="00BB16DC" w:rsidRDefault="00BB16DC" w:rsidP="00BB16DC">
      <w:pPr>
        <w:tabs>
          <w:tab w:val="center" w:pos="4890"/>
          <w:tab w:val="right" w:pos="9072"/>
        </w:tabs>
        <w:spacing w:after="0" w:line="240" w:lineRule="auto"/>
        <w:ind w:firstLine="708"/>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Sredstva ukupno utrošena za programe u području socijalne skrbi u 2021. godini iznose 4.749.795,35 kuna što je 1,40% realiziranog Proračuna Grada Karlovca u 2021. godini odnosno 2,74% Proračuna koji je realizirao Upravni odjel za društvene djelatnosti. Utrošena </w:t>
      </w:r>
      <w:r w:rsidRPr="00BB16DC">
        <w:rPr>
          <w:rFonts w:ascii="Times New Roman" w:eastAsia="Times New Roman" w:hAnsi="Times New Roman" w:cs="Times New Roman"/>
          <w:sz w:val="24"/>
          <w:szCs w:val="24"/>
          <w:lang w:eastAsia="hr-HR"/>
        </w:rPr>
        <w:lastRenderedPageBreak/>
        <w:t>sredstva planirana su u ukupnom  iznosu od 4.904.000,00 kuna,  a realizirana su u visokih 96,85 %</w:t>
      </w:r>
    </w:p>
    <w:p w14:paraId="715E1609" w14:textId="77777777" w:rsidR="00BB16DC" w:rsidRPr="00BB16DC" w:rsidRDefault="00BB16DC" w:rsidP="00BB16DC">
      <w:pPr>
        <w:rPr>
          <w:rFonts w:ascii="Times New Roman" w:eastAsia="Times New Roman" w:hAnsi="Times New Roman" w:cs="Times New Roman"/>
          <w:sz w:val="24"/>
          <w:szCs w:val="24"/>
          <w:lang w:eastAsia="hr-HR"/>
        </w:rPr>
      </w:pPr>
    </w:p>
    <w:p w14:paraId="41804C3C" w14:textId="77777777" w:rsidR="00BB16DC" w:rsidRPr="00BB16DC" w:rsidRDefault="00BB16DC" w:rsidP="00BB16DC">
      <w:pP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 xml:space="preserve">Tablica </w:t>
      </w:r>
      <w:r w:rsidRPr="00BB16DC">
        <w:rPr>
          <w:rFonts w:ascii="Times New Roman" w:eastAsia="Times New Roman" w:hAnsi="Times New Roman" w:cs="Times New Roman"/>
          <w:i/>
          <w:sz w:val="24"/>
          <w:szCs w:val="24"/>
          <w:lang w:eastAsia="hr-HR"/>
        </w:rPr>
        <w:fldChar w:fldCharType="begin"/>
      </w:r>
      <w:r w:rsidRPr="00BB16DC">
        <w:rPr>
          <w:rFonts w:ascii="Times New Roman" w:eastAsia="Times New Roman" w:hAnsi="Times New Roman" w:cs="Times New Roman"/>
          <w:i/>
          <w:sz w:val="24"/>
          <w:szCs w:val="24"/>
          <w:lang w:eastAsia="hr-HR"/>
        </w:rPr>
        <w:instrText xml:space="preserve"> SEQ Tablica \* ARABIC </w:instrText>
      </w:r>
      <w:r w:rsidRPr="00BB16DC">
        <w:rPr>
          <w:rFonts w:ascii="Times New Roman" w:eastAsia="Times New Roman" w:hAnsi="Times New Roman" w:cs="Times New Roman"/>
          <w:i/>
          <w:sz w:val="24"/>
          <w:szCs w:val="24"/>
          <w:lang w:eastAsia="hr-HR"/>
        </w:rPr>
        <w:fldChar w:fldCharType="separate"/>
      </w:r>
      <w:r w:rsidRPr="00BB16DC">
        <w:rPr>
          <w:rFonts w:ascii="Times New Roman" w:eastAsia="Times New Roman" w:hAnsi="Times New Roman" w:cs="Times New Roman"/>
          <w:i/>
          <w:noProof/>
          <w:sz w:val="24"/>
          <w:szCs w:val="24"/>
          <w:lang w:eastAsia="hr-HR"/>
        </w:rPr>
        <w:t>2</w:t>
      </w:r>
      <w:r w:rsidRPr="00BB16DC">
        <w:rPr>
          <w:rFonts w:ascii="Times New Roman" w:eastAsia="Times New Roman" w:hAnsi="Times New Roman" w:cs="Times New Roman"/>
          <w:i/>
          <w:noProof/>
          <w:sz w:val="24"/>
          <w:szCs w:val="24"/>
          <w:lang w:eastAsia="hr-HR"/>
        </w:rPr>
        <w:fldChar w:fldCharType="end"/>
      </w:r>
      <w:r w:rsidRPr="00BB16DC">
        <w:rPr>
          <w:rFonts w:ascii="Times New Roman" w:eastAsia="Times New Roman" w:hAnsi="Times New Roman" w:cs="Times New Roman"/>
          <w:i/>
          <w:sz w:val="24"/>
          <w:szCs w:val="24"/>
          <w:lang w:eastAsia="hr-HR"/>
        </w:rPr>
        <w:t>5. Prikaz omjera planiranih i utrošenih sredstava za programe u području socijalne skrbi u 2021. godini.</w:t>
      </w:r>
    </w:p>
    <w:tbl>
      <w:tblPr>
        <w:tblStyle w:val="Reetkatablice"/>
        <w:tblW w:w="0" w:type="auto"/>
        <w:tblLook w:val="04A0" w:firstRow="1" w:lastRow="0" w:firstColumn="1" w:lastColumn="0" w:noHBand="0" w:noVBand="1"/>
      </w:tblPr>
      <w:tblGrid>
        <w:gridCol w:w="4135"/>
        <w:gridCol w:w="1476"/>
        <w:gridCol w:w="1764"/>
        <w:gridCol w:w="1687"/>
      </w:tblGrid>
      <w:tr w:rsidR="00BB16DC" w:rsidRPr="00BB16DC" w14:paraId="095D6F6E" w14:textId="77777777" w:rsidTr="00BB16DC">
        <w:trPr>
          <w:trHeight w:val="300"/>
        </w:trPr>
        <w:tc>
          <w:tcPr>
            <w:tcW w:w="4135" w:type="dxa"/>
            <w:shd w:val="clear" w:color="auto" w:fill="92CDDC"/>
            <w:noWrap/>
            <w:hideMark/>
          </w:tcPr>
          <w:p w14:paraId="71F9621A" w14:textId="77777777" w:rsidR="00BB16DC" w:rsidRPr="00BB16DC" w:rsidRDefault="00BB16DC" w:rsidP="00BB16DC">
            <w:pPr>
              <w:tabs>
                <w:tab w:val="center" w:pos="4890"/>
                <w:tab w:val="right" w:pos="9072"/>
              </w:tabs>
              <w:rPr>
                <w:rFonts w:ascii="Times New Roman" w:eastAsia="Times New Roman" w:hAnsi="Times New Roman" w:cs="Times New Roman"/>
                <w:lang w:eastAsia="hr-HR"/>
              </w:rPr>
            </w:pPr>
          </w:p>
        </w:tc>
        <w:tc>
          <w:tcPr>
            <w:tcW w:w="396" w:type="dxa"/>
            <w:shd w:val="clear" w:color="auto" w:fill="92CDDC"/>
            <w:noWrap/>
            <w:vAlign w:val="center"/>
            <w:hideMark/>
          </w:tcPr>
          <w:p w14:paraId="07356427" w14:textId="77777777" w:rsidR="00BB16DC" w:rsidRPr="00BB16DC" w:rsidRDefault="00BB16DC" w:rsidP="00BB16DC">
            <w:pPr>
              <w:tabs>
                <w:tab w:val="center" w:pos="4890"/>
                <w:tab w:val="right" w:pos="9072"/>
              </w:tabs>
              <w:jc w:val="center"/>
              <w:rPr>
                <w:rFonts w:ascii="Times New Roman" w:eastAsia="Times New Roman" w:hAnsi="Times New Roman" w:cs="Times New Roman"/>
                <w:b/>
                <w:lang w:eastAsia="hr-HR"/>
              </w:rPr>
            </w:pPr>
            <w:r w:rsidRPr="00BB16DC">
              <w:rPr>
                <w:rFonts w:ascii="Times New Roman" w:eastAsia="Times New Roman" w:hAnsi="Times New Roman" w:cs="Times New Roman"/>
                <w:b/>
                <w:lang w:eastAsia="hr-HR"/>
              </w:rPr>
              <w:t>Planirana sredstva/kn</w:t>
            </w:r>
          </w:p>
        </w:tc>
        <w:tc>
          <w:tcPr>
            <w:tcW w:w="1764" w:type="dxa"/>
            <w:shd w:val="clear" w:color="auto" w:fill="92CDDC"/>
            <w:noWrap/>
            <w:vAlign w:val="center"/>
            <w:hideMark/>
          </w:tcPr>
          <w:p w14:paraId="264FE471" w14:textId="77777777" w:rsidR="00BB16DC" w:rsidRPr="00BB16DC" w:rsidRDefault="00BB16DC" w:rsidP="00BB16DC">
            <w:pPr>
              <w:tabs>
                <w:tab w:val="center" w:pos="4890"/>
                <w:tab w:val="right" w:pos="9072"/>
              </w:tabs>
              <w:jc w:val="center"/>
              <w:rPr>
                <w:rFonts w:ascii="Times New Roman" w:eastAsia="Times New Roman" w:hAnsi="Times New Roman" w:cs="Times New Roman"/>
                <w:b/>
                <w:lang w:eastAsia="hr-HR"/>
              </w:rPr>
            </w:pPr>
            <w:r w:rsidRPr="00BB16DC">
              <w:rPr>
                <w:rFonts w:ascii="Times New Roman" w:eastAsia="Times New Roman" w:hAnsi="Times New Roman" w:cs="Times New Roman"/>
                <w:b/>
                <w:lang w:eastAsia="hr-HR"/>
              </w:rPr>
              <w:t>Utrošena sredstva/kn</w:t>
            </w:r>
          </w:p>
        </w:tc>
        <w:tc>
          <w:tcPr>
            <w:tcW w:w="1764" w:type="dxa"/>
            <w:shd w:val="clear" w:color="auto" w:fill="92CDDC"/>
            <w:vAlign w:val="center"/>
          </w:tcPr>
          <w:p w14:paraId="61FB8656" w14:textId="77777777" w:rsidR="00BB16DC" w:rsidRPr="00BB16DC" w:rsidRDefault="00BB16DC" w:rsidP="00BB16DC">
            <w:pPr>
              <w:tabs>
                <w:tab w:val="center" w:pos="4890"/>
                <w:tab w:val="right" w:pos="9072"/>
              </w:tabs>
              <w:jc w:val="center"/>
              <w:rPr>
                <w:rFonts w:ascii="Times New Roman" w:eastAsia="Times New Roman" w:hAnsi="Times New Roman" w:cs="Times New Roman"/>
                <w:b/>
                <w:lang w:eastAsia="hr-HR"/>
              </w:rPr>
            </w:pPr>
            <w:r w:rsidRPr="00BB16DC">
              <w:rPr>
                <w:rFonts w:ascii="Times New Roman" w:eastAsia="Times New Roman" w:hAnsi="Times New Roman" w:cs="Times New Roman"/>
                <w:b/>
                <w:lang w:eastAsia="hr-HR"/>
              </w:rPr>
              <w:t>%</w:t>
            </w:r>
          </w:p>
        </w:tc>
      </w:tr>
      <w:tr w:rsidR="00BB16DC" w:rsidRPr="00BB16DC" w14:paraId="27F26BD6" w14:textId="77777777" w:rsidTr="005360DB">
        <w:trPr>
          <w:trHeight w:hRule="exact" w:val="888"/>
        </w:trPr>
        <w:tc>
          <w:tcPr>
            <w:tcW w:w="4135" w:type="dxa"/>
            <w:vAlign w:val="center"/>
            <w:hideMark/>
          </w:tcPr>
          <w:p w14:paraId="60888ECC"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Program subvencije troškova stanovanja i ostalih oblika socijalnih pomoći</w:t>
            </w:r>
          </w:p>
        </w:tc>
        <w:tc>
          <w:tcPr>
            <w:tcW w:w="396" w:type="dxa"/>
            <w:noWrap/>
            <w:vAlign w:val="center"/>
            <w:hideMark/>
          </w:tcPr>
          <w:p w14:paraId="71DB1F05" w14:textId="77777777" w:rsidR="00BB16DC" w:rsidRPr="00BB16DC" w:rsidRDefault="00BB16DC" w:rsidP="00BB16DC">
            <w:pPr>
              <w:jc w:val="right"/>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3.449.000,00</w:t>
            </w:r>
          </w:p>
        </w:tc>
        <w:tc>
          <w:tcPr>
            <w:tcW w:w="1764" w:type="dxa"/>
            <w:noWrap/>
            <w:vAlign w:val="center"/>
            <w:hideMark/>
          </w:tcPr>
          <w:p w14:paraId="7E41E6C4" w14:textId="77777777" w:rsidR="00BB16DC" w:rsidRPr="00BB16DC" w:rsidRDefault="00BB16DC" w:rsidP="00BB16DC">
            <w:pPr>
              <w:jc w:val="right"/>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3.336.045,74</w:t>
            </w:r>
          </w:p>
        </w:tc>
        <w:tc>
          <w:tcPr>
            <w:tcW w:w="1764" w:type="dxa"/>
            <w:vAlign w:val="center"/>
          </w:tcPr>
          <w:p w14:paraId="413EF965"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96,73</w:t>
            </w:r>
          </w:p>
        </w:tc>
      </w:tr>
      <w:tr w:rsidR="00BB16DC" w:rsidRPr="00BB16DC" w14:paraId="18431319" w14:textId="77777777" w:rsidTr="005360DB">
        <w:trPr>
          <w:trHeight w:hRule="exact" w:val="978"/>
        </w:trPr>
        <w:tc>
          <w:tcPr>
            <w:tcW w:w="4135" w:type="dxa"/>
            <w:vAlign w:val="center"/>
            <w:hideMark/>
          </w:tcPr>
          <w:p w14:paraId="1A1FC9E9"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Subvencije temeljem Odluke o socijalnoj skrbi za primatelje zajamčene minimalne naknade</w:t>
            </w:r>
          </w:p>
        </w:tc>
        <w:tc>
          <w:tcPr>
            <w:tcW w:w="396" w:type="dxa"/>
            <w:noWrap/>
            <w:vAlign w:val="center"/>
            <w:hideMark/>
          </w:tcPr>
          <w:p w14:paraId="5091A8F7" w14:textId="77777777" w:rsidR="00BB16DC" w:rsidRPr="00BB16DC" w:rsidRDefault="00BB16DC" w:rsidP="00BB16DC">
            <w:pPr>
              <w:jc w:val="right"/>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541.000,00</w:t>
            </w:r>
          </w:p>
        </w:tc>
        <w:tc>
          <w:tcPr>
            <w:tcW w:w="1764" w:type="dxa"/>
            <w:noWrap/>
            <w:vAlign w:val="center"/>
            <w:hideMark/>
          </w:tcPr>
          <w:p w14:paraId="7F0BE3D8" w14:textId="77777777" w:rsidR="00BB16DC" w:rsidRPr="00BB16DC" w:rsidRDefault="00BB16DC" w:rsidP="00BB16DC">
            <w:pPr>
              <w:jc w:val="right"/>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529.271,53</w:t>
            </w:r>
          </w:p>
        </w:tc>
        <w:tc>
          <w:tcPr>
            <w:tcW w:w="1764" w:type="dxa"/>
            <w:vAlign w:val="center"/>
          </w:tcPr>
          <w:p w14:paraId="0630C6B0"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97,83</w:t>
            </w:r>
          </w:p>
        </w:tc>
      </w:tr>
      <w:tr w:rsidR="00BB16DC" w:rsidRPr="00BB16DC" w14:paraId="26BFCA0F" w14:textId="77777777" w:rsidTr="005360DB">
        <w:trPr>
          <w:trHeight w:val="616"/>
        </w:trPr>
        <w:tc>
          <w:tcPr>
            <w:tcW w:w="4135" w:type="dxa"/>
            <w:vAlign w:val="center"/>
            <w:hideMark/>
          </w:tcPr>
          <w:p w14:paraId="604072A8"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Program u području zdravstva i međugeneracijske solidarnosti</w:t>
            </w:r>
          </w:p>
        </w:tc>
        <w:tc>
          <w:tcPr>
            <w:tcW w:w="396" w:type="dxa"/>
            <w:noWrap/>
            <w:vAlign w:val="center"/>
            <w:hideMark/>
          </w:tcPr>
          <w:p w14:paraId="237B894D" w14:textId="77777777" w:rsidR="00BB16DC" w:rsidRPr="00BB16DC" w:rsidRDefault="00BB16DC" w:rsidP="00BB16DC">
            <w:pPr>
              <w:jc w:val="right"/>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914.000,00</w:t>
            </w:r>
          </w:p>
        </w:tc>
        <w:tc>
          <w:tcPr>
            <w:tcW w:w="1764" w:type="dxa"/>
            <w:noWrap/>
            <w:vAlign w:val="center"/>
            <w:hideMark/>
          </w:tcPr>
          <w:p w14:paraId="554F0286" w14:textId="77777777" w:rsidR="00BB16DC" w:rsidRPr="00BB16DC" w:rsidRDefault="00BB16DC" w:rsidP="00BB16DC">
            <w:pPr>
              <w:jc w:val="right"/>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884.478,08</w:t>
            </w:r>
          </w:p>
        </w:tc>
        <w:tc>
          <w:tcPr>
            <w:tcW w:w="1764" w:type="dxa"/>
            <w:vAlign w:val="center"/>
          </w:tcPr>
          <w:p w14:paraId="5320A752"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96,77</w:t>
            </w:r>
          </w:p>
        </w:tc>
      </w:tr>
      <w:tr w:rsidR="00BB16DC" w:rsidRPr="00BB16DC" w14:paraId="2ABC8AC4" w14:textId="77777777" w:rsidTr="005360DB">
        <w:trPr>
          <w:trHeight w:val="300"/>
        </w:trPr>
        <w:tc>
          <w:tcPr>
            <w:tcW w:w="4135" w:type="dxa"/>
            <w:noWrap/>
            <w:vAlign w:val="center"/>
            <w:hideMark/>
          </w:tcPr>
          <w:p w14:paraId="26B7700D" w14:textId="77777777" w:rsidR="00BB16DC" w:rsidRPr="00BB16DC" w:rsidRDefault="00BB16DC" w:rsidP="00BB16DC">
            <w:pPr>
              <w:rPr>
                <w:rFonts w:ascii="Times New Roman" w:eastAsia="Times New Roman" w:hAnsi="Times New Roman" w:cs="Times New Roman"/>
                <w:b/>
                <w:sz w:val="24"/>
                <w:szCs w:val="24"/>
                <w:lang w:eastAsia="hr-HR"/>
              </w:rPr>
            </w:pPr>
            <w:r w:rsidRPr="00BB16DC">
              <w:rPr>
                <w:rFonts w:ascii="Times New Roman" w:eastAsia="Times New Roman" w:hAnsi="Times New Roman" w:cs="Times New Roman"/>
                <w:b/>
                <w:sz w:val="24"/>
                <w:szCs w:val="24"/>
                <w:lang w:eastAsia="hr-HR"/>
              </w:rPr>
              <w:t>UKUPNO</w:t>
            </w:r>
          </w:p>
        </w:tc>
        <w:tc>
          <w:tcPr>
            <w:tcW w:w="396" w:type="dxa"/>
            <w:noWrap/>
            <w:vAlign w:val="center"/>
            <w:hideMark/>
          </w:tcPr>
          <w:p w14:paraId="66526AF4" w14:textId="77777777" w:rsidR="00BB16DC" w:rsidRPr="00BB16DC" w:rsidRDefault="00BB16DC" w:rsidP="00BB16DC">
            <w:pPr>
              <w:jc w:val="right"/>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4.904.000,00</w:t>
            </w:r>
          </w:p>
        </w:tc>
        <w:tc>
          <w:tcPr>
            <w:tcW w:w="1764" w:type="dxa"/>
            <w:noWrap/>
            <w:vAlign w:val="center"/>
            <w:hideMark/>
          </w:tcPr>
          <w:p w14:paraId="02DDF061" w14:textId="77777777" w:rsidR="00BB16DC" w:rsidRPr="00BB16DC" w:rsidRDefault="00BB16DC" w:rsidP="00BB16DC">
            <w:pPr>
              <w:jc w:val="right"/>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4.749.795,35</w:t>
            </w:r>
          </w:p>
        </w:tc>
        <w:tc>
          <w:tcPr>
            <w:tcW w:w="1764" w:type="dxa"/>
            <w:vAlign w:val="center"/>
          </w:tcPr>
          <w:p w14:paraId="175B75A2"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96,85</w:t>
            </w:r>
          </w:p>
        </w:tc>
      </w:tr>
    </w:tbl>
    <w:p w14:paraId="1E24538D" w14:textId="77777777" w:rsidR="00BB16DC" w:rsidRPr="00BB16DC" w:rsidRDefault="00BB16DC" w:rsidP="00BB16DC">
      <w:pPr>
        <w:rPr>
          <w:rFonts w:ascii="Times New Roman" w:eastAsia="Times New Roman" w:hAnsi="Times New Roman" w:cs="Times New Roman"/>
          <w:sz w:val="24"/>
          <w:szCs w:val="24"/>
          <w:lang w:eastAsia="hr-HR"/>
        </w:rPr>
      </w:pPr>
    </w:p>
    <w:p w14:paraId="72A61399" w14:textId="77777777" w:rsidR="00BB16DC" w:rsidRPr="00BB16DC" w:rsidRDefault="00BB16DC" w:rsidP="00BB16DC">
      <w:pPr>
        <w:rPr>
          <w:rFonts w:ascii="Times New Roman" w:eastAsia="Times New Roman" w:hAnsi="Times New Roman" w:cs="Times New Roman"/>
          <w:i/>
          <w:sz w:val="24"/>
          <w:szCs w:val="24"/>
          <w:lang w:eastAsia="hr-HR"/>
        </w:rPr>
      </w:pPr>
      <w:r w:rsidRPr="00BB16DC">
        <w:rPr>
          <w:rFonts w:ascii="Times New Roman" w:eastAsia="Times New Roman" w:hAnsi="Times New Roman" w:cs="Times New Roman"/>
          <w:i/>
          <w:sz w:val="24"/>
          <w:szCs w:val="24"/>
          <w:lang w:eastAsia="hr-HR"/>
        </w:rPr>
        <w:t>Tablica 26. Provedba programa na području socijalne skrbi prema broju kućanstva i  broju pruženih oblika pomoći</w:t>
      </w:r>
    </w:p>
    <w:tbl>
      <w:tblPr>
        <w:tblStyle w:val="Reetkatablice"/>
        <w:tblW w:w="0" w:type="auto"/>
        <w:tblLook w:val="04A0" w:firstRow="1" w:lastRow="0" w:firstColumn="1" w:lastColumn="0" w:noHBand="0" w:noVBand="1"/>
      </w:tblPr>
      <w:tblGrid>
        <w:gridCol w:w="3595"/>
        <w:gridCol w:w="1980"/>
        <w:gridCol w:w="1620"/>
        <w:gridCol w:w="1800"/>
      </w:tblGrid>
      <w:tr w:rsidR="00BB16DC" w:rsidRPr="00BB16DC" w14:paraId="27411D14" w14:textId="77777777" w:rsidTr="00BB16DC">
        <w:trPr>
          <w:trHeight w:hRule="exact" w:val="753"/>
        </w:trPr>
        <w:tc>
          <w:tcPr>
            <w:tcW w:w="3595" w:type="dxa"/>
            <w:shd w:val="clear" w:color="auto" w:fill="B6DDE8"/>
            <w:vAlign w:val="center"/>
          </w:tcPr>
          <w:p w14:paraId="684ACA71" w14:textId="77777777" w:rsidR="00BB16DC" w:rsidRPr="00BB16DC" w:rsidRDefault="00BB16DC" w:rsidP="00BB16DC">
            <w:pPr>
              <w:rPr>
                <w:rFonts w:ascii="Times New Roman" w:eastAsia="Times New Roman" w:hAnsi="Times New Roman" w:cs="Times New Roman"/>
                <w:b/>
                <w:sz w:val="24"/>
                <w:szCs w:val="24"/>
                <w:lang w:eastAsia="hr-HR"/>
              </w:rPr>
            </w:pPr>
            <w:r w:rsidRPr="00BB16DC">
              <w:rPr>
                <w:rFonts w:ascii="Times New Roman" w:eastAsia="Times New Roman" w:hAnsi="Times New Roman" w:cs="Times New Roman"/>
                <w:b/>
                <w:sz w:val="24"/>
                <w:szCs w:val="24"/>
                <w:lang w:eastAsia="hr-HR"/>
              </w:rPr>
              <w:t>Program</w:t>
            </w:r>
          </w:p>
        </w:tc>
        <w:tc>
          <w:tcPr>
            <w:tcW w:w="1980" w:type="dxa"/>
            <w:shd w:val="clear" w:color="auto" w:fill="B6DDE8"/>
            <w:vAlign w:val="center"/>
          </w:tcPr>
          <w:p w14:paraId="1845469E" w14:textId="77777777" w:rsidR="00BB16DC" w:rsidRPr="00BB16DC" w:rsidRDefault="00BB16DC" w:rsidP="00BB16DC">
            <w:pPr>
              <w:rPr>
                <w:rFonts w:ascii="Times New Roman" w:eastAsia="Times New Roman" w:hAnsi="Times New Roman" w:cs="Times New Roman"/>
                <w:b/>
                <w:sz w:val="24"/>
                <w:szCs w:val="24"/>
                <w:lang w:eastAsia="hr-HR"/>
              </w:rPr>
            </w:pPr>
            <w:r w:rsidRPr="00BB16DC">
              <w:rPr>
                <w:rFonts w:ascii="Times New Roman" w:eastAsia="Times New Roman" w:hAnsi="Times New Roman" w:cs="Times New Roman"/>
                <w:b/>
                <w:sz w:val="24"/>
                <w:szCs w:val="24"/>
                <w:lang w:eastAsia="hr-HR"/>
              </w:rPr>
              <w:t>Broj pomoći po kućanstvu</w:t>
            </w:r>
          </w:p>
        </w:tc>
        <w:tc>
          <w:tcPr>
            <w:tcW w:w="1620" w:type="dxa"/>
            <w:shd w:val="clear" w:color="auto" w:fill="B6DDE8"/>
            <w:vAlign w:val="center"/>
          </w:tcPr>
          <w:p w14:paraId="34B2CEA7" w14:textId="77777777" w:rsidR="00BB16DC" w:rsidRPr="00BB16DC" w:rsidRDefault="00BB16DC" w:rsidP="00BB16DC">
            <w:pPr>
              <w:rPr>
                <w:rFonts w:ascii="Times New Roman" w:eastAsia="Times New Roman" w:hAnsi="Times New Roman" w:cs="Times New Roman"/>
                <w:b/>
                <w:sz w:val="24"/>
                <w:szCs w:val="24"/>
                <w:lang w:eastAsia="hr-HR"/>
              </w:rPr>
            </w:pPr>
            <w:r w:rsidRPr="00BB16DC">
              <w:rPr>
                <w:rFonts w:ascii="Times New Roman" w:eastAsia="Times New Roman" w:hAnsi="Times New Roman" w:cs="Times New Roman"/>
                <w:b/>
                <w:sz w:val="24"/>
                <w:szCs w:val="24"/>
                <w:lang w:eastAsia="hr-HR"/>
              </w:rPr>
              <w:t>Broj kućanstava</w:t>
            </w:r>
          </w:p>
        </w:tc>
        <w:tc>
          <w:tcPr>
            <w:tcW w:w="1800" w:type="dxa"/>
            <w:shd w:val="clear" w:color="auto" w:fill="B6DDE8"/>
            <w:vAlign w:val="center"/>
          </w:tcPr>
          <w:p w14:paraId="4AAE996F" w14:textId="77777777" w:rsidR="00BB16DC" w:rsidRPr="00BB16DC" w:rsidRDefault="00BB16DC" w:rsidP="00BB16DC">
            <w:pPr>
              <w:rPr>
                <w:rFonts w:ascii="Times New Roman" w:eastAsia="Times New Roman" w:hAnsi="Times New Roman" w:cs="Times New Roman"/>
                <w:b/>
                <w:sz w:val="24"/>
                <w:szCs w:val="24"/>
                <w:lang w:eastAsia="hr-HR"/>
              </w:rPr>
            </w:pPr>
            <w:r w:rsidRPr="00BB16DC">
              <w:rPr>
                <w:rFonts w:ascii="Times New Roman" w:eastAsia="Times New Roman" w:hAnsi="Times New Roman" w:cs="Times New Roman"/>
                <w:b/>
                <w:sz w:val="24"/>
                <w:szCs w:val="24"/>
                <w:lang w:eastAsia="hr-HR"/>
              </w:rPr>
              <w:t>Broj pomoći</w:t>
            </w:r>
          </w:p>
        </w:tc>
      </w:tr>
      <w:tr w:rsidR="00BB16DC" w:rsidRPr="00BB16DC" w14:paraId="49433F03" w14:textId="77777777" w:rsidTr="005360DB">
        <w:trPr>
          <w:trHeight w:hRule="exact" w:val="996"/>
        </w:trPr>
        <w:tc>
          <w:tcPr>
            <w:tcW w:w="3595" w:type="dxa"/>
            <w:vAlign w:val="center"/>
          </w:tcPr>
          <w:p w14:paraId="0805555F"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Program subvencije troškova stanovanja i ostalih oblika socijalnih pomoći</w:t>
            </w:r>
          </w:p>
        </w:tc>
        <w:tc>
          <w:tcPr>
            <w:tcW w:w="1980" w:type="dxa"/>
            <w:vAlign w:val="center"/>
          </w:tcPr>
          <w:p w14:paraId="4FA8CD77"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3,93</w:t>
            </w:r>
          </w:p>
        </w:tc>
        <w:tc>
          <w:tcPr>
            <w:tcW w:w="1620" w:type="dxa"/>
            <w:vAlign w:val="center"/>
          </w:tcPr>
          <w:p w14:paraId="19DF31AA"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987</w:t>
            </w:r>
          </w:p>
        </w:tc>
        <w:tc>
          <w:tcPr>
            <w:tcW w:w="1800" w:type="dxa"/>
            <w:vAlign w:val="center"/>
          </w:tcPr>
          <w:p w14:paraId="2280FBA9"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3.887</w:t>
            </w:r>
          </w:p>
        </w:tc>
      </w:tr>
      <w:tr w:rsidR="00BB16DC" w:rsidRPr="00BB16DC" w14:paraId="49727B0A" w14:textId="77777777" w:rsidTr="005360DB">
        <w:trPr>
          <w:trHeight w:hRule="exact" w:val="1068"/>
        </w:trPr>
        <w:tc>
          <w:tcPr>
            <w:tcW w:w="3595" w:type="dxa"/>
            <w:vAlign w:val="center"/>
          </w:tcPr>
          <w:p w14:paraId="33D52DE8"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Subvencije temeljem Odluke o socijalnoj skrbi za primatelje zajamčene minimalne naknade</w:t>
            </w:r>
          </w:p>
        </w:tc>
        <w:tc>
          <w:tcPr>
            <w:tcW w:w="1980" w:type="dxa"/>
            <w:vAlign w:val="center"/>
          </w:tcPr>
          <w:p w14:paraId="144EF2A1"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1,15</w:t>
            </w:r>
          </w:p>
        </w:tc>
        <w:tc>
          <w:tcPr>
            <w:tcW w:w="1620" w:type="dxa"/>
            <w:vAlign w:val="center"/>
          </w:tcPr>
          <w:p w14:paraId="33BEB9B2"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519</w:t>
            </w:r>
          </w:p>
        </w:tc>
        <w:tc>
          <w:tcPr>
            <w:tcW w:w="1800" w:type="dxa"/>
            <w:vAlign w:val="center"/>
          </w:tcPr>
          <w:p w14:paraId="36E6A5C6"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602</w:t>
            </w:r>
          </w:p>
        </w:tc>
      </w:tr>
      <w:tr w:rsidR="00BB16DC" w:rsidRPr="00BB16DC" w14:paraId="49377B0D" w14:textId="77777777" w:rsidTr="005360DB">
        <w:trPr>
          <w:trHeight w:val="823"/>
        </w:trPr>
        <w:tc>
          <w:tcPr>
            <w:tcW w:w="3595" w:type="dxa"/>
            <w:vAlign w:val="center"/>
          </w:tcPr>
          <w:p w14:paraId="47E70DDE"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Program u području zdravstva i međugeneracijske solidarnosti</w:t>
            </w:r>
          </w:p>
        </w:tc>
        <w:tc>
          <w:tcPr>
            <w:tcW w:w="1980" w:type="dxa"/>
            <w:vAlign w:val="center"/>
          </w:tcPr>
          <w:p w14:paraId="060BD252"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1</w:t>
            </w:r>
          </w:p>
        </w:tc>
        <w:tc>
          <w:tcPr>
            <w:tcW w:w="1620" w:type="dxa"/>
            <w:vAlign w:val="center"/>
          </w:tcPr>
          <w:p w14:paraId="0E905102"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509</w:t>
            </w:r>
          </w:p>
        </w:tc>
        <w:tc>
          <w:tcPr>
            <w:tcW w:w="1800" w:type="dxa"/>
            <w:vAlign w:val="center"/>
          </w:tcPr>
          <w:p w14:paraId="51807C90"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509</w:t>
            </w:r>
          </w:p>
        </w:tc>
      </w:tr>
      <w:tr w:rsidR="00BB16DC" w:rsidRPr="00BB16DC" w14:paraId="08B1B1D7" w14:textId="77777777" w:rsidTr="005360DB">
        <w:trPr>
          <w:trHeight w:val="481"/>
        </w:trPr>
        <w:tc>
          <w:tcPr>
            <w:tcW w:w="5575" w:type="dxa"/>
            <w:gridSpan w:val="2"/>
            <w:vAlign w:val="center"/>
          </w:tcPr>
          <w:p w14:paraId="70787A49" w14:textId="77777777" w:rsidR="00BB16DC" w:rsidRPr="00BB16DC" w:rsidRDefault="00BB16DC" w:rsidP="00BB16DC">
            <w:pPr>
              <w:rPr>
                <w:rFonts w:ascii="Times New Roman" w:eastAsia="Times New Roman" w:hAnsi="Times New Roman" w:cs="Times New Roman"/>
                <w:b/>
                <w:sz w:val="24"/>
                <w:szCs w:val="24"/>
                <w:lang w:eastAsia="hr-HR"/>
              </w:rPr>
            </w:pPr>
            <w:r w:rsidRPr="00BB16DC">
              <w:rPr>
                <w:rFonts w:ascii="Times New Roman" w:eastAsia="Times New Roman" w:hAnsi="Times New Roman" w:cs="Times New Roman"/>
                <w:b/>
                <w:sz w:val="24"/>
                <w:szCs w:val="24"/>
                <w:lang w:eastAsia="hr-HR"/>
              </w:rPr>
              <w:t>UKUPNO</w:t>
            </w:r>
          </w:p>
        </w:tc>
        <w:tc>
          <w:tcPr>
            <w:tcW w:w="1620" w:type="dxa"/>
            <w:vAlign w:val="center"/>
          </w:tcPr>
          <w:p w14:paraId="58F8372F"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2.015</w:t>
            </w:r>
          </w:p>
        </w:tc>
        <w:tc>
          <w:tcPr>
            <w:tcW w:w="1800" w:type="dxa"/>
            <w:vAlign w:val="center"/>
          </w:tcPr>
          <w:p w14:paraId="4569D8DF" w14:textId="77777777" w:rsidR="00BB16DC" w:rsidRPr="00BB16DC" w:rsidRDefault="00BB16DC" w:rsidP="00BB16DC">
            <w:pPr>
              <w:jc w:val="cente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4.998</w:t>
            </w:r>
          </w:p>
        </w:tc>
      </w:tr>
    </w:tbl>
    <w:p w14:paraId="24003BE1" w14:textId="77777777" w:rsidR="00BB16DC" w:rsidRPr="00BB16DC" w:rsidRDefault="00BB16DC" w:rsidP="00BB16DC">
      <w:pPr>
        <w:rPr>
          <w:rFonts w:ascii="Times New Roman" w:eastAsia="Times New Roman" w:hAnsi="Times New Roman" w:cs="Times New Roman"/>
          <w:sz w:val="24"/>
          <w:szCs w:val="24"/>
          <w:lang w:eastAsia="hr-HR"/>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397"/>
      </w:tblGrid>
      <w:tr w:rsidR="00BB16DC" w:rsidRPr="00BB16DC" w14:paraId="18C0926D" w14:textId="77777777" w:rsidTr="005360DB">
        <w:tc>
          <w:tcPr>
            <w:tcW w:w="5665" w:type="dxa"/>
          </w:tcPr>
          <w:p w14:paraId="3805F81C"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Pripremila: </w:t>
            </w:r>
          </w:p>
          <w:p w14:paraId="580C2E0D"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Savjetnica za socijalnu skrb</w:t>
            </w:r>
          </w:p>
          <w:p w14:paraId="664F876E" w14:textId="77777777" w:rsidR="00BB16DC" w:rsidRPr="00BB16DC" w:rsidRDefault="00BB16DC" w:rsidP="00BB16DC">
            <w:pPr>
              <w:rPr>
                <w:rFonts w:ascii="Times New Roman" w:eastAsia="Times New Roman" w:hAnsi="Times New Roman" w:cs="Times New Roman"/>
                <w:sz w:val="24"/>
                <w:szCs w:val="24"/>
                <w:lang w:eastAsia="hr-HR"/>
              </w:rPr>
            </w:pPr>
          </w:p>
          <w:p w14:paraId="140B7795"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Blaženka Presečan, dipl. </w:t>
            </w:r>
            <w:proofErr w:type="spellStart"/>
            <w:r w:rsidRPr="00BB16DC">
              <w:rPr>
                <w:rFonts w:ascii="Times New Roman" w:eastAsia="Times New Roman" w:hAnsi="Times New Roman" w:cs="Times New Roman"/>
                <w:sz w:val="24"/>
                <w:szCs w:val="24"/>
                <w:lang w:eastAsia="hr-HR"/>
              </w:rPr>
              <w:t>soc</w:t>
            </w:r>
            <w:proofErr w:type="spellEnd"/>
            <w:r w:rsidRPr="00BB16DC">
              <w:rPr>
                <w:rFonts w:ascii="Times New Roman" w:eastAsia="Times New Roman" w:hAnsi="Times New Roman" w:cs="Times New Roman"/>
                <w:sz w:val="24"/>
                <w:szCs w:val="24"/>
                <w:lang w:eastAsia="hr-HR"/>
              </w:rPr>
              <w:t>. radnica</w:t>
            </w:r>
          </w:p>
        </w:tc>
        <w:tc>
          <w:tcPr>
            <w:tcW w:w="3397" w:type="dxa"/>
          </w:tcPr>
          <w:p w14:paraId="16F742D5"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PROČELNICA </w:t>
            </w:r>
          </w:p>
          <w:p w14:paraId="26CBA598" w14:textId="77777777" w:rsidR="00BB16DC" w:rsidRPr="00BB16DC" w:rsidRDefault="00BB16DC" w:rsidP="00BB16DC">
            <w:pPr>
              <w:rPr>
                <w:rFonts w:ascii="Times New Roman" w:eastAsia="Times New Roman" w:hAnsi="Times New Roman" w:cs="Times New Roman"/>
                <w:sz w:val="24"/>
                <w:szCs w:val="24"/>
                <w:lang w:eastAsia="hr-HR"/>
              </w:rPr>
            </w:pPr>
          </w:p>
          <w:p w14:paraId="6D9C853E" w14:textId="77777777" w:rsidR="00BB16DC" w:rsidRPr="00BB16DC" w:rsidRDefault="00BB16DC" w:rsidP="00BB16DC">
            <w:pPr>
              <w:rPr>
                <w:rFonts w:ascii="Times New Roman" w:eastAsia="Times New Roman" w:hAnsi="Times New Roman" w:cs="Times New Roman"/>
                <w:sz w:val="24"/>
                <w:szCs w:val="24"/>
                <w:lang w:eastAsia="hr-HR"/>
              </w:rPr>
            </w:pPr>
          </w:p>
          <w:p w14:paraId="28B0913D" w14:textId="77777777" w:rsidR="00BB16DC" w:rsidRPr="00BB16DC" w:rsidRDefault="00BB16DC" w:rsidP="00BB16DC">
            <w:pPr>
              <w:rPr>
                <w:rFonts w:ascii="Times New Roman" w:eastAsia="Times New Roman" w:hAnsi="Times New Roman" w:cs="Times New Roman"/>
                <w:sz w:val="24"/>
                <w:szCs w:val="24"/>
                <w:lang w:eastAsia="hr-HR"/>
              </w:rPr>
            </w:pPr>
            <w:r w:rsidRPr="00BB16DC">
              <w:rPr>
                <w:rFonts w:ascii="Times New Roman" w:eastAsia="Times New Roman" w:hAnsi="Times New Roman" w:cs="Times New Roman"/>
                <w:sz w:val="24"/>
                <w:szCs w:val="24"/>
                <w:lang w:eastAsia="hr-HR"/>
              </w:rPr>
              <w:t xml:space="preserve">Draženka Sila </w:t>
            </w:r>
            <w:proofErr w:type="spellStart"/>
            <w:r w:rsidRPr="00BB16DC">
              <w:rPr>
                <w:rFonts w:ascii="Times New Roman" w:eastAsia="Times New Roman" w:hAnsi="Times New Roman" w:cs="Times New Roman"/>
                <w:sz w:val="24"/>
                <w:szCs w:val="24"/>
                <w:lang w:eastAsia="hr-HR"/>
              </w:rPr>
              <w:t>Ljubenko.prof</w:t>
            </w:r>
            <w:proofErr w:type="spellEnd"/>
            <w:r w:rsidRPr="00BB16DC">
              <w:rPr>
                <w:rFonts w:ascii="Times New Roman" w:eastAsia="Times New Roman" w:hAnsi="Times New Roman" w:cs="Times New Roman"/>
                <w:sz w:val="24"/>
                <w:szCs w:val="24"/>
                <w:lang w:eastAsia="hr-HR"/>
              </w:rPr>
              <w:t>.</w:t>
            </w:r>
          </w:p>
        </w:tc>
      </w:tr>
    </w:tbl>
    <w:p w14:paraId="2EBE1B18" w14:textId="77777777" w:rsidR="00BB16DC" w:rsidRPr="00BB16DC" w:rsidRDefault="00BB16DC" w:rsidP="00BB16DC">
      <w:pPr>
        <w:spacing w:after="0" w:line="240" w:lineRule="auto"/>
        <w:rPr>
          <w:rFonts w:ascii="Times New Roman" w:eastAsia="Times New Roman" w:hAnsi="Times New Roman" w:cs="Times New Roman"/>
          <w:sz w:val="24"/>
          <w:szCs w:val="24"/>
          <w:lang w:eastAsia="hr-HR"/>
        </w:rPr>
      </w:pPr>
    </w:p>
    <w:p w14:paraId="20A5C733" w14:textId="77777777" w:rsidR="00BB16DC" w:rsidRPr="00BB16DC" w:rsidRDefault="00BB16DC" w:rsidP="00BB16DC">
      <w:pPr>
        <w:spacing w:after="0"/>
        <w:rPr>
          <w:rFonts w:ascii="Times New Roman" w:eastAsia="Calibri" w:hAnsi="Times New Roman" w:cs="Times New Roman"/>
          <w:sz w:val="24"/>
        </w:rPr>
      </w:pPr>
    </w:p>
    <w:p w14:paraId="54C8E06A" w14:textId="77777777" w:rsidR="00BB16DC" w:rsidRPr="006048B3" w:rsidRDefault="00BB16DC" w:rsidP="00583CCD">
      <w:pPr>
        <w:spacing w:after="0"/>
        <w:jc w:val="both"/>
        <w:rPr>
          <w:rFonts w:ascii="Times New Roman" w:hAnsi="Times New Roman" w:cs="Times New Roman"/>
        </w:rPr>
      </w:pPr>
    </w:p>
    <w:sectPr w:rsidR="00BB16DC" w:rsidRPr="006048B3" w:rsidSect="00763CA1">
      <w:footerReference w:type="first" r:id="rId14"/>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21D44" w14:textId="77777777" w:rsidR="00277877" w:rsidRDefault="00277877" w:rsidP="00883CD4">
      <w:pPr>
        <w:spacing w:after="0" w:line="240" w:lineRule="auto"/>
      </w:pPr>
      <w:r>
        <w:separator/>
      </w:r>
    </w:p>
  </w:endnote>
  <w:endnote w:type="continuationSeparator" w:id="0">
    <w:p w14:paraId="4BD9823F" w14:textId="77777777" w:rsidR="00277877" w:rsidRDefault="00277877"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CD65B" w14:textId="28E01AD5" w:rsidR="00C52CDA" w:rsidRPr="00902BBB" w:rsidRDefault="00C52CDA" w:rsidP="00C52CDA">
    <w:pPr>
      <w:pStyle w:val="Podnoje"/>
      <w:pBdr>
        <w:top w:val="single" w:sz="4" w:space="1" w:color="auto"/>
      </w:pBdr>
      <w:jc w:val="center"/>
      <w:rPr>
        <w:rFonts w:ascii="Times New Roman" w:hAnsi="Times New Roman" w:cs="Times New Roman"/>
        <w:sz w:val="18"/>
        <w:szCs w:val="18"/>
      </w:rPr>
    </w:pPr>
    <w:r w:rsidRPr="00902BBB">
      <w:rPr>
        <w:rFonts w:ascii="Times New Roman" w:hAnsi="Times New Roman" w:cs="Times New Roman"/>
        <w:sz w:val="18"/>
        <w:szCs w:val="18"/>
      </w:rPr>
      <w:t xml:space="preserve">Grad Karlovac, </w:t>
    </w:r>
    <w:r w:rsidR="00902BBB" w:rsidRPr="00902BBB">
      <w:rPr>
        <w:rFonts w:ascii="Times New Roman" w:hAnsi="Times New Roman" w:cs="Times New Roman"/>
        <w:color w:val="000000"/>
        <w:sz w:val="18"/>
        <w:szCs w:val="20"/>
      </w:rPr>
      <w:t xml:space="preserve">Gradsko vijeće, </w:t>
    </w:r>
    <w:r w:rsidRPr="00902BBB">
      <w:rPr>
        <w:rFonts w:ascii="Times New Roman" w:hAnsi="Times New Roman" w:cs="Times New Roman"/>
        <w:sz w:val="18"/>
        <w:szCs w:val="18"/>
      </w:rPr>
      <w:t xml:space="preserve"> </w:t>
    </w:r>
    <w:r w:rsidR="00902BBB" w:rsidRPr="00902BBB">
      <w:rPr>
        <w:rFonts w:ascii="Times New Roman" w:hAnsi="Times New Roman" w:cs="Times New Roman"/>
        <w:sz w:val="18"/>
        <w:szCs w:val="18"/>
      </w:rPr>
      <w:t>Banjavčićeva 9</w:t>
    </w:r>
    <w:r w:rsidRPr="00902BBB">
      <w:rPr>
        <w:rFonts w:ascii="Times New Roman" w:hAnsi="Times New Roman" w:cs="Times New Roman"/>
        <w:sz w:val="18"/>
        <w:szCs w:val="18"/>
      </w:rPr>
      <w:t>, 47000 Karlovac,</w:t>
    </w:r>
  </w:p>
  <w:p w14:paraId="568822B2" w14:textId="2E943E78" w:rsidR="00C52CDA" w:rsidRPr="00902BBB" w:rsidRDefault="00C52CDA" w:rsidP="00C52CDA">
    <w:pPr>
      <w:pStyle w:val="Podnoje"/>
      <w:pBdr>
        <w:top w:val="single" w:sz="4" w:space="1" w:color="auto"/>
      </w:pBdr>
      <w:jc w:val="center"/>
      <w:rPr>
        <w:rFonts w:ascii="Times New Roman" w:hAnsi="Times New Roman" w:cs="Times New Roman"/>
        <w:sz w:val="18"/>
        <w:szCs w:val="18"/>
      </w:rPr>
    </w:pPr>
    <w:r w:rsidRPr="00902BBB">
      <w:rPr>
        <w:rFonts w:ascii="Times New Roman" w:hAnsi="Times New Roman" w:cs="Times New Roman"/>
        <w:sz w:val="18"/>
        <w:szCs w:val="18"/>
      </w:rPr>
      <w:t>OIB: 25654647153, tel. +385 47 628</w:t>
    </w:r>
    <w:r w:rsidR="009A7F8F" w:rsidRPr="00902BBB">
      <w:rPr>
        <w:rFonts w:ascii="Times New Roman" w:hAnsi="Times New Roman" w:cs="Times New Roman"/>
        <w:sz w:val="18"/>
        <w:szCs w:val="18"/>
      </w:rPr>
      <w:t xml:space="preserve"> 1</w:t>
    </w:r>
    <w:r w:rsidR="004F77A7">
      <w:rPr>
        <w:rFonts w:ascii="Times New Roman" w:hAnsi="Times New Roman" w:cs="Times New Roman"/>
        <w:sz w:val="18"/>
        <w:szCs w:val="18"/>
      </w:rPr>
      <w:t>54, fax: +385 47 628 13</w:t>
    </w:r>
    <w:r w:rsidR="009A7F8F" w:rsidRPr="00902BBB">
      <w:rPr>
        <w:rFonts w:ascii="Times New Roman" w:hAnsi="Times New Roman" w:cs="Times New Roman"/>
        <w:sz w:val="18"/>
        <w:szCs w:val="18"/>
      </w:rPr>
      <w:t>4</w:t>
    </w:r>
    <w:r w:rsidRPr="00902BBB">
      <w:rPr>
        <w:rFonts w:ascii="Times New Roman" w:hAnsi="Times New Roman" w:cs="Times New Roman"/>
        <w:sz w:val="18"/>
        <w:szCs w:val="18"/>
      </w:rPr>
      <w:t xml:space="preserve"> , www.karlovac.hr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06E5C" w14:textId="77777777" w:rsidR="00277877" w:rsidRDefault="00277877" w:rsidP="00883CD4">
      <w:pPr>
        <w:spacing w:after="0" w:line="240" w:lineRule="auto"/>
      </w:pPr>
      <w:r>
        <w:separator/>
      </w:r>
    </w:p>
  </w:footnote>
  <w:footnote w:type="continuationSeparator" w:id="0">
    <w:p w14:paraId="7A2712A2" w14:textId="77777777" w:rsidR="00277877" w:rsidRDefault="00277877" w:rsidP="00883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18F198"/>
    <w:lvl w:ilvl="0">
      <w:numFmt w:val="decimal"/>
      <w:lvlText w:val="*"/>
      <w:lvlJc w:val="left"/>
    </w:lvl>
  </w:abstractNum>
  <w:abstractNum w:abstractNumId="1" w15:restartNumberingAfterBreak="0">
    <w:nsid w:val="108E397F"/>
    <w:multiLevelType w:val="hybridMultilevel"/>
    <w:tmpl w:val="E22AE9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1BD4413"/>
    <w:multiLevelType w:val="hybridMultilevel"/>
    <w:tmpl w:val="1082C8C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2D121C0"/>
    <w:multiLevelType w:val="multilevel"/>
    <w:tmpl w:val="98DEFD7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0D7B43"/>
    <w:multiLevelType w:val="hybridMultilevel"/>
    <w:tmpl w:val="1E3687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406574A"/>
    <w:multiLevelType w:val="hybridMultilevel"/>
    <w:tmpl w:val="DB8C3B64"/>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161F56AA"/>
    <w:multiLevelType w:val="hybridMultilevel"/>
    <w:tmpl w:val="0D30416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63D48D3"/>
    <w:multiLevelType w:val="hybridMultilevel"/>
    <w:tmpl w:val="20AA637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21586373"/>
    <w:multiLevelType w:val="hybridMultilevel"/>
    <w:tmpl w:val="70468908"/>
    <w:lvl w:ilvl="0" w:tplc="77661FE2">
      <w:start w:val="1"/>
      <w:numFmt w:val="upperLetter"/>
      <w:lvlText w:val="%1."/>
      <w:lvlJc w:val="left"/>
      <w:pPr>
        <w:tabs>
          <w:tab w:val="num" w:pos="1185"/>
        </w:tabs>
        <w:ind w:left="1185" w:hanging="465"/>
      </w:pPr>
      <w:rPr>
        <w:rFonts w:hint="default"/>
        <w:b/>
      </w:r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9" w15:restartNumberingAfterBreak="0">
    <w:nsid w:val="237446EC"/>
    <w:multiLevelType w:val="hybridMultilevel"/>
    <w:tmpl w:val="59C2DAF2"/>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2CB97D7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C956A6"/>
    <w:multiLevelType w:val="multilevel"/>
    <w:tmpl w:val="DCBE2828"/>
    <w:lvl w:ilvl="0">
      <w:start w:val="1"/>
      <w:numFmt w:val="upperLetter"/>
      <w:lvlText w:val="%1. "/>
      <w:legacy w:legacy="1" w:legacySpace="0" w:legacyIndent="283"/>
      <w:lvlJc w:val="left"/>
      <w:pPr>
        <w:ind w:left="1003" w:hanging="283"/>
      </w:pPr>
      <w:rPr>
        <w:rFonts w:ascii="Times New Roman" w:hAnsi="Times New Roman" w:hint="default"/>
        <w:b w:val="0"/>
        <w:i w:val="0"/>
        <w:sz w:val="24"/>
        <w:u w:val="none"/>
      </w:rPr>
    </w:lvl>
    <w:lvl w:ilvl="1">
      <w:start w:val="16"/>
      <w:numFmt w:val="bullet"/>
      <w:lvlText w:val="-"/>
      <w:lvlJc w:val="left"/>
      <w:pPr>
        <w:ind w:left="1440" w:hanging="360"/>
      </w:pPr>
      <w:rPr>
        <w:rFonts w:ascii="Times New Roman" w:eastAsia="Times New Roman" w:hAnsi="Times New Roman" w:cs="Times New Roman" w:hint="default"/>
        <w:b/>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BC00415"/>
    <w:multiLevelType w:val="hybridMultilevel"/>
    <w:tmpl w:val="D8F83D90"/>
    <w:lvl w:ilvl="0" w:tplc="A1E08774">
      <w:start w:val="1"/>
      <w:numFmt w:val="bullet"/>
      <w:lvlText w:val=""/>
      <w:lvlJc w:val="left"/>
      <w:pPr>
        <w:tabs>
          <w:tab w:val="num" w:pos="210"/>
        </w:tabs>
        <w:ind w:left="210" w:hanging="210"/>
      </w:pPr>
      <w:rPr>
        <w:rFonts w:ascii="Symbol" w:hAnsi="Symbol" w:hint="default"/>
      </w:rPr>
    </w:lvl>
    <w:lvl w:ilvl="1" w:tplc="041A0003" w:tentative="1">
      <w:start w:val="1"/>
      <w:numFmt w:val="bullet"/>
      <w:lvlText w:val="o"/>
      <w:lvlJc w:val="left"/>
      <w:pPr>
        <w:tabs>
          <w:tab w:val="num" w:pos="930"/>
        </w:tabs>
        <w:ind w:left="930" w:hanging="360"/>
      </w:pPr>
      <w:rPr>
        <w:rFonts w:ascii="Courier New" w:hAnsi="Courier New" w:cs="Courier New" w:hint="default"/>
      </w:rPr>
    </w:lvl>
    <w:lvl w:ilvl="2" w:tplc="041A0005" w:tentative="1">
      <w:start w:val="1"/>
      <w:numFmt w:val="bullet"/>
      <w:lvlText w:val=""/>
      <w:lvlJc w:val="left"/>
      <w:pPr>
        <w:tabs>
          <w:tab w:val="num" w:pos="1650"/>
        </w:tabs>
        <w:ind w:left="1650" w:hanging="360"/>
      </w:pPr>
      <w:rPr>
        <w:rFonts w:ascii="Wingdings" w:hAnsi="Wingdings" w:hint="default"/>
      </w:rPr>
    </w:lvl>
    <w:lvl w:ilvl="3" w:tplc="041A0001" w:tentative="1">
      <w:start w:val="1"/>
      <w:numFmt w:val="bullet"/>
      <w:lvlText w:val=""/>
      <w:lvlJc w:val="left"/>
      <w:pPr>
        <w:tabs>
          <w:tab w:val="num" w:pos="2370"/>
        </w:tabs>
        <w:ind w:left="2370" w:hanging="360"/>
      </w:pPr>
      <w:rPr>
        <w:rFonts w:ascii="Symbol" w:hAnsi="Symbol" w:hint="default"/>
      </w:rPr>
    </w:lvl>
    <w:lvl w:ilvl="4" w:tplc="041A0003" w:tentative="1">
      <w:start w:val="1"/>
      <w:numFmt w:val="bullet"/>
      <w:lvlText w:val="o"/>
      <w:lvlJc w:val="left"/>
      <w:pPr>
        <w:tabs>
          <w:tab w:val="num" w:pos="3090"/>
        </w:tabs>
        <w:ind w:left="3090" w:hanging="360"/>
      </w:pPr>
      <w:rPr>
        <w:rFonts w:ascii="Courier New" w:hAnsi="Courier New" w:cs="Courier New" w:hint="default"/>
      </w:rPr>
    </w:lvl>
    <w:lvl w:ilvl="5" w:tplc="041A0005" w:tentative="1">
      <w:start w:val="1"/>
      <w:numFmt w:val="bullet"/>
      <w:lvlText w:val=""/>
      <w:lvlJc w:val="left"/>
      <w:pPr>
        <w:tabs>
          <w:tab w:val="num" w:pos="3810"/>
        </w:tabs>
        <w:ind w:left="3810" w:hanging="360"/>
      </w:pPr>
      <w:rPr>
        <w:rFonts w:ascii="Wingdings" w:hAnsi="Wingdings" w:hint="default"/>
      </w:rPr>
    </w:lvl>
    <w:lvl w:ilvl="6" w:tplc="041A0001" w:tentative="1">
      <w:start w:val="1"/>
      <w:numFmt w:val="bullet"/>
      <w:lvlText w:val=""/>
      <w:lvlJc w:val="left"/>
      <w:pPr>
        <w:tabs>
          <w:tab w:val="num" w:pos="4530"/>
        </w:tabs>
        <w:ind w:left="4530" w:hanging="360"/>
      </w:pPr>
      <w:rPr>
        <w:rFonts w:ascii="Symbol" w:hAnsi="Symbol" w:hint="default"/>
      </w:rPr>
    </w:lvl>
    <w:lvl w:ilvl="7" w:tplc="041A0003" w:tentative="1">
      <w:start w:val="1"/>
      <w:numFmt w:val="bullet"/>
      <w:lvlText w:val="o"/>
      <w:lvlJc w:val="left"/>
      <w:pPr>
        <w:tabs>
          <w:tab w:val="num" w:pos="5250"/>
        </w:tabs>
        <w:ind w:left="5250" w:hanging="360"/>
      </w:pPr>
      <w:rPr>
        <w:rFonts w:ascii="Courier New" w:hAnsi="Courier New" w:cs="Courier New" w:hint="default"/>
      </w:rPr>
    </w:lvl>
    <w:lvl w:ilvl="8" w:tplc="041A0005" w:tentative="1">
      <w:start w:val="1"/>
      <w:numFmt w:val="bullet"/>
      <w:lvlText w:val=""/>
      <w:lvlJc w:val="left"/>
      <w:pPr>
        <w:tabs>
          <w:tab w:val="num" w:pos="5970"/>
        </w:tabs>
        <w:ind w:left="5970" w:hanging="360"/>
      </w:pPr>
      <w:rPr>
        <w:rFonts w:ascii="Wingdings" w:hAnsi="Wingdings" w:hint="default"/>
      </w:rPr>
    </w:lvl>
  </w:abstractNum>
  <w:abstractNum w:abstractNumId="13" w15:restartNumberingAfterBreak="0">
    <w:nsid w:val="3EA61A97"/>
    <w:multiLevelType w:val="hybridMultilevel"/>
    <w:tmpl w:val="6E3A3E82"/>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3F166732"/>
    <w:multiLevelType w:val="hybridMultilevel"/>
    <w:tmpl w:val="700CD89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465C7F56"/>
    <w:multiLevelType w:val="hybridMultilevel"/>
    <w:tmpl w:val="60E8FE26"/>
    <w:lvl w:ilvl="0" w:tplc="AF50FE6A">
      <w:start w:val="1"/>
      <w:numFmt w:val="upperLetter"/>
      <w:lvlText w:val="%1."/>
      <w:lvlJc w:val="left"/>
      <w:pPr>
        <w:tabs>
          <w:tab w:val="num" w:pos="1185"/>
        </w:tabs>
        <w:ind w:left="1185" w:hanging="405"/>
      </w:pPr>
      <w:rPr>
        <w:rFonts w:hint="default"/>
        <w:b/>
      </w:rPr>
    </w:lvl>
    <w:lvl w:ilvl="1" w:tplc="041A0001">
      <w:start w:val="1"/>
      <w:numFmt w:val="bullet"/>
      <w:lvlText w:val=""/>
      <w:lvlJc w:val="left"/>
      <w:pPr>
        <w:tabs>
          <w:tab w:val="num" w:pos="1860"/>
        </w:tabs>
        <w:ind w:left="1860" w:hanging="360"/>
      </w:pPr>
      <w:rPr>
        <w:rFonts w:ascii="Symbol" w:hAnsi="Symbol" w:hint="default"/>
        <w:b/>
      </w:rPr>
    </w:lvl>
    <w:lvl w:ilvl="2" w:tplc="041A001B" w:tentative="1">
      <w:start w:val="1"/>
      <w:numFmt w:val="lowerRoman"/>
      <w:lvlText w:val="%3."/>
      <w:lvlJc w:val="right"/>
      <w:pPr>
        <w:tabs>
          <w:tab w:val="num" w:pos="2580"/>
        </w:tabs>
        <w:ind w:left="2580" w:hanging="180"/>
      </w:pPr>
    </w:lvl>
    <w:lvl w:ilvl="3" w:tplc="041A000F" w:tentative="1">
      <w:start w:val="1"/>
      <w:numFmt w:val="decimal"/>
      <w:lvlText w:val="%4."/>
      <w:lvlJc w:val="left"/>
      <w:pPr>
        <w:tabs>
          <w:tab w:val="num" w:pos="3300"/>
        </w:tabs>
        <w:ind w:left="3300" w:hanging="360"/>
      </w:pPr>
    </w:lvl>
    <w:lvl w:ilvl="4" w:tplc="041A0019" w:tentative="1">
      <w:start w:val="1"/>
      <w:numFmt w:val="lowerLetter"/>
      <w:lvlText w:val="%5."/>
      <w:lvlJc w:val="left"/>
      <w:pPr>
        <w:tabs>
          <w:tab w:val="num" w:pos="4020"/>
        </w:tabs>
        <w:ind w:left="4020" w:hanging="360"/>
      </w:pPr>
    </w:lvl>
    <w:lvl w:ilvl="5" w:tplc="041A001B" w:tentative="1">
      <w:start w:val="1"/>
      <w:numFmt w:val="lowerRoman"/>
      <w:lvlText w:val="%6."/>
      <w:lvlJc w:val="right"/>
      <w:pPr>
        <w:tabs>
          <w:tab w:val="num" w:pos="4740"/>
        </w:tabs>
        <w:ind w:left="4740" w:hanging="180"/>
      </w:pPr>
    </w:lvl>
    <w:lvl w:ilvl="6" w:tplc="041A000F" w:tentative="1">
      <w:start w:val="1"/>
      <w:numFmt w:val="decimal"/>
      <w:lvlText w:val="%7."/>
      <w:lvlJc w:val="left"/>
      <w:pPr>
        <w:tabs>
          <w:tab w:val="num" w:pos="5460"/>
        </w:tabs>
        <w:ind w:left="5460" w:hanging="360"/>
      </w:pPr>
    </w:lvl>
    <w:lvl w:ilvl="7" w:tplc="041A0019" w:tentative="1">
      <w:start w:val="1"/>
      <w:numFmt w:val="lowerLetter"/>
      <w:lvlText w:val="%8."/>
      <w:lvlJc w:val="left"/>
      <w:pPr>
        <w:tabs>
          <w:tab w:val="num" w:pos="6180"/>
        </w:tabs>
        <w:ind w:left="6180" w:hanging="360"/>
      </w:pPr>
    </w:lvl>
    <w:lvl w:ilvl="8" w:tplc="041A001B" w:tentative="1">
      <w:start w:val="1"/>
      <w:numFmt w:val="lowerRoman"/>
      <w:lvlText w:val="%9."/>
      <w:lvlJc w:val="right"/>
      <w:pPr>
        <w:tabs>
          <w:tab w:val="num" w:pos="6900"/>
        </w:tabs>
        <w:ind w:left="6900" w:hanging="180"/>
      </w:pPr>
    </w:lvl>
  </w:abstractNum>
  <w:abstractNum w:abstractNumId="16" w15:restartNumberingAfterBreak="0">
    <w:nsid w:val="48440F81"/>
    <w:multiLevelType w:val="hybridMultilevel"/>
    <w:tmpl w:val="2908631E"/>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7" w15:restartNumberingAfterBreak="0">
    <w:nsid w:val="499D4233"/>
    <w:multiLevelType w:val="hybridMultilevel"/>
    <w:tmpl w:val="AF528F9E"/>
    <w:lvl w:ilvl="0" w:tplc="041A000F">
      <w:start w:val="1"/>
      <w:numFmt w:val="decimal"/>
      <w:lvlText w:val="%1."/>
      <w:lvlJc w:val="left"/>
      <w:pPr>
        <w:ind w:left="765" w:hanging="360"/>
      </w:p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18" w15:restartNumberingAfterBreak="0">
    <w:nsid w:val="4A68301E"/>
    <w:multiLevelType w:val="hybridMultilevel"/>
    <w:tmpl w:val="43965B72"/>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51824174"/>
    <w:multiLevelType w:val="hybridMultilevel"/>
    <w:tmpl w:val="7B26DCEE"/>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50700C"/>
    <w:multiLevelType w:val="hybridMultilevel"/>
    <w:tmpl w:val="59C2DAF2"/>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5B312C4B"/>
    <w:multiLevelType w:val="hybridMultilevel"/>
    <w:tmpl w:val="77B83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636A7F"/>
    <w:multiLevelType w:val="singleLevel"/>
    <w:tmpl w:val="B392815E"/>
    <w:lvl w:ilvl="0">
      <w:start w:val="2"/>
      <w:numFmt w:val="upperLetter"/>
      <w:lvlText w:val="%1. "/>
      <w:legacy w:legacy="1" w:legacySpace="0" w:legacyIndent="283"/>
      <w:lvlJc w:val="left"/>
      <w:pPr>
        <w:ind w:left="1003" w:hanging="283"/>
      </w:pPr>
      <w:rPr>
        <w:rFonts w:ascii="Times New Roman" w:hAnsi="Times New Roman" w:hint="default"/>
        <w:b w:val="0"/>
        <w:i w:val="0"/>
        <w:sz w:val="24"/>
        <w:u w:val="none"/>
      </w:rPr>
    </w:lvl>
  </w:abstractNum>
  <w:abstractNum w:abstractNumId="23" w15:restartNumberingAfterBreak="0">
    <w:nsid w:val="65D446C0"/>
    <w:multiLevelType w:val="hybridMultilevel"/>
    <w:tmpl w:val="E4A066EA"/>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4" w15:restartNumberingAfterBreak="0">
    <w:nsid w:val="66367FA7"/>
    <w:multiLevelType w:val="hybridMultilevel"/>
    <w:tmpl w:val="FD6E1BF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15:restartNumberingAfterBreak="0">
    <w:nsid w:val="696469EF"/>
    <w:multiLevelType w:val="hybridMultilevel"/>
    <w:tmpl w:val="683EA63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936C9F"/>
    <w:multiLevelType w:val="hybridMultilevel"/>
    <w:tmpl w:val="D8FAABBE"/>
    <w:lvl w:ilvl="0" w:tplc="041A0001">
      <w:start w:val="1"/>
      <w:numFmt w:val="bullet"/>
      <w:lvlText w:val=""/>
      <w:lvlJc w:val="left"/>
      <w:pPr>
        <w:tabs>
          <w:tab w:val="num" w:pos="720"/>
        </w:tabs>
        <w:ind w:left="720" w:hanging="360"/>
      </w:pPr>
      <w:rPr>
        <w:rFonts w:ascii="Symbol" w:hAnsi="Symbol" w:hint="default"/>
      </w:rPr>
    </w:lvl>
    <w:lvl w:ilvl="1" w:tplc="11428D3C">
      <w:numFmt w:val="bullet"/>
      <w:lvlText w:val="-"/>
      <w:lvlJc w:val="left"/>
      <w:pPr>
        <w:tabs>
          <w:tab w:val="num" w:pos="1440"/>
        </w:tabs>
        <w:ind w:left="1440" w:hanging="360"/>
      </w:pPr>
      <w:rPr>
        <w:rFonts w:ascii="Times New Roman" w:eastAsia="Times New Roman" w:hAnsi="Times New Roman" w:cs="Times New Roman"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281924"/>
    <w:multiLevelType w:val="hybridMultilevel"/>
    <w:tmpl w:val="68A03DC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BC7741"/>
    <w:multiLevelType w:val="hybridMultilevel"/>
    <w:tmpl w:val="A68A75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55A48A2"/>
    <w:multiLevelType w:val="hybridMultilevel"/>
    <w:tmpl w:val="04322C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78C181B"/>
    <w:multiLevelType w:val="hybridMultilevel"/>
    <w:tmpl w:val="02001D1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1" w15:restartNumberingAfterBreak="0">
    <w:nsid w:val="7898441D"/>
    <w:multiLevelType w:val="hybridMultilevel"/>
    <w:tmpl w:val="B7B2A46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2" w15:restartNumberingAfterBreak="0">
    <w:nsid w:val="7A3B75B2"/>
    <w:multiLevelType w:val="hybridMultilevel"/>
    <w:tmpl w:val="2214DDA0"/>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3" w15:restartNumberingAfterBreak="0">
    <w:nsid w:val="7B0B241A"/>
    <w:multiLevelType w:val="hybridMultilevel"/>
    <w:tmpl w:val="5DEECADA"/>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4" w15:restartNumberingAfterBreak="0">
    <w:nsid w:val="7E6118E9"/>
    <w:multiLevelType w:val="hybridMultilevel"/>
    <w:tmpl w:val="D5C683D4"/>
    <w:lvl w:ilvl="0" w:tplc="3332893A">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7"/>
  </w:num>
  <w:num w:numId="2">
    <w:abstractNumId w:val="16"/>
  </w:num>
  <w:num w:numId="3">
    <w:abstractNumId w:val="4"/>
  </w:num>
  <w:num w:numId="4">
    <w:abstractNumId w:val="1"/>
  </w:num>
  <w:num w:numId="5">
    <w:abstractNumId w:val="25"/>
  </w:num>
  <w:num w:numId="6">
    <w:abstractNumId w:val="27"/>
  </w:num>
  <w:num w:numId="7">
    <w:abstractNumId w:val="26"/>
  </w:num>
  <w:num w:numId="8">
    <w:abstractNumId w:val="19"/>
  </w:num>
  <w:num w:numId="9">
    <w:abstractNumId w:val="31"/>
  </w:num>
  <w:num w:numId="10">
    <w:abstractNumId w:val="28"/>
  </w:num>
  <w:num w:numId="11">
    <w:abstractNumId w:val="2"/>
  </w:num>
  <w:num w:numId="12">
    <w:abstractNumId w:val="3"/>
  </w:num>
  <w:num w:numId="13">
    <w:abstractNumId w:val="34"/>
  </w:num>
  <w:num w:numId="14">
    <w:abstractNumId w:val="7"/>
  </w:num>
  <w:num w:numId="15">
    <w:abstractNumId w:val="29"/>
  </w:num>
  <w:num w:numId="16">
    <w:abstractNumId w:val="24"/>
  </w:num>
  <w:num w:numId="17">
    <w:abstractNumId w:val="12"/>
  </w:num>
  <w:num w:numId="18">
    <w:abstractNumId w:val="10"/>
  </w:num>
  <w:num w:numId="19">
    <w:abstractNumId w:val="8"/>
  </w:num>
  <w:num w:numId="20">
    <w:abstractNumId w:val="15"/>
  </w:num>
  <w:num w:numId="21">
    <w:abstractNumId w:val="18"/>
  </w:num>
  <w:num w:numId="22">
    <w:abstractNumId w:val="23"/>
  </w:num>
  <w:num w:numId="23">
    <w:abstractNumId w:val="6"/>
  </w:num>
  <w:num w:numId="24">
    <w:abstractNumId w:val="11"/>
  </w:num>
  <w:num w:numId="25">
    <w:abstractNumId w:val="22"/>
  </w:num>
  <w:num w:numId="26">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4"/>
          <w:u w:val="none"/>
        </w:rPr>
      </w:lvl>
    </w:lvlOverride>
  </w:num>
  <w:num w:numId="27">
    <w:abstractNumId w:val="33"/>
  </w:num>
  <w:num w:numId="28">
    <w:abstractNumId w:val="20"/>
  </w:num>
  <w:num w:numId="29">
    <w:abstractNumId w:val="5"/>
  </w:num>
  <w:num w:numId="30">
    <w:abstractNumId w:val="9"/>
  </w:num>
  <w:num w:numId="31">
    <w:abstractNumId w:val="13"/>
  </w:num>
  <w:num w:numId="32">
    <w:abstractNumId w:val="32"/>
  </w:num>
  <w:num w:numId="33">
    <w:abstractNumId w:val="14"/>
  </w:num>
  <w:num w:numId="34">
    <w:abstractNumId w:val="30"/>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F08"/>
    <w:rsid w:val="00000F06"/>
    <w:rsid w:val="0000106D"/>
    <w:rsid w:val="00001B78"/>
    <w:rsid w:val="0000526C"/>
    <w:rsid w:val="000062B6"/>
    <w:rsid w:val="000073AB"/>
    <w:rsid w:val="000108BC"/>
    <w:rsid w:val="00011283"/>
    <w:rsid w:val="00020902"/>
    <w:rsid w:val="000239A7"/>
    <w:rsid w:val="00025543"/>
    <w:rsid w:val="00025B5B"/>
    <w:rsid w:val="0002738B"/>
    <w:rsid w:val="0003195C"/>
    <w:rsid w:val="00031B6F"/>
    <w:rsid w:val="000378BD"/>
    <w:rsid w:val="000402DC"/>
    <w:rsid w:val="00040964"/>
    <w:rsid w:val="00042A3A"/>
    <w:rsid w:val="00043319"/>
    <w:rsid w:val="00044E2C"/>
    <w:rsid w:val="0004633D"/>
    <w:rsid w:val="000464F5"/>
    <w:rsid w:val="00047116"/>
    <w:rsid w:val="00050D67"/>
    <w:rsid w:val="000511D1"/>
    <w:rsid w:val="0005219D"/>
    <w:rsid w:val="000527F9"/>
    <w:rsid w:val="00052F84"/>
    <w:rsid w:val="000546E6"/>
    <w:rsid w:val="000547A0"/>
    <w:rsid w:val="00056186"/>
    <w:rsid w:val="000566A7"/>
    <w:rsid w:val="00060050"/>
    <w:rsid w:val="00060709"/>
    <w:rsid w:val="000610AA"/>
    <w:rsid w:val="000612DB"/>
    <w:rsid w:val="00061F7A"/>
    <w:rsid w:val="00062725"/>
    <w:rsid w:val="00066051"/>
    <w:rsid w:val="00066506"/>
    <w:rsid w:val="000666C2"/>
    <w:rsid w:val="00067B83"/>
    <w:rsid w:val="00067BC5"/>
    <w:rsid w:val="00072144"/>
    <w:rsid w:val="00072A36"/>
    <w:rsid w:val="000768EA"/>
    <w:rsid w:val="00076925"/>
    <w:rsid w:val="000771EE"/>
    <w:rsid w:val="000808F0"/>
    <w:rsid w:val="000811E3"/>
    <w:rsid w:val="00081842"/>
    <w:rsid w:val="0008382D"/>
    <w:rsid w:val="00085C93"/>
    <w:rsid w:val="000861F0"/>
    <w:rsid w:val="000866F3"/>
    <w:rsid w:val="0008786F"/>
    <w:rsid w:val="00093511"/>
    <w:rsid w:val="00093793"/>
    <w:rsid w:val="0009405A"/>
    <w:rsid w:val="000956D3"/>
    <w:rsid w:val="000977A7"/>
    <w:rsid w:val="000A1A03"/>
    <w:rsid w:val="000A55D2"/>
    <w:rsid w:val="000A60AB"/>
    <w:rsid w:val="000A62DF"/>
    <w:rsid w:val="000A71D3"/>
    <w:rsid w:val="000B3813"/>
    <w:rsid w:val="000B3C4A"/>
    <w:rsid w:val="000B3C7C"/>
    <w:rsid w:val="000B4CE8"/>
    <w:rsid w:val="000B5FDC"/>
    <w:rsid w:val="000B6387"/>
    <w:rsid w:val="000B6873"/>
    <w:rsid w:val="000B7ED3"/>
    <w:rsid w:val="000C2B25"/>
    <w:rsid w:val="000C301F"/>
    <w:rsid w:val="000C3168"/>
    <w:rsid w:val="000C3E6F"/>
    <w:rsid w:val="000C3F74"/>
    <w:rsid w:val="000C43D2"/>
    <w:rsid w:val="000C5C76"/>
    <w:rsid w:val="000D0726"/>
    <w:rsid w:val="000D0BB5"/>
    <w:rsid w:val="000D3659"/>
    <w:rsid w:val="000D36F1"/>
    <w:rsid w:val="000D44F7"/>
    <w:rsid w:val="000D4C62"/>
    <w:rsid w:val="000E01D5"/>
    <w:rsid w:val="000E32C6"/>
    <w:rsid w:val="000E67F5"/>
    <w:rsid w:val="000F2F32"/>
    <w:rsid w:val="000F315D"/>
    <w:rsid w:val="000F4243"/>
    <w:rsid w:val="000F5A1A"/>
    <w:rsid w:val="000F6435"/>
    <w:rsid w:val="00100C1D"/>
    <w:rsid w:val="00101A48"/>
    <w:rsid w:val="00104235"/>
    <w:rsid w:val="00115AD4"/>
    <w:rsid w:val="0011603D"/>
    <w:rsid w:val="00120C6E"/>
    <w:rsid w:val="0012246E"/>
    <w:rsid w:val="00124F7C"/>
    <w:rsid w:val="0013702A"/>
    <w:rsid w:val="001418B7"/>
    <w:rsid w:val="00142A63"/>
    <w:rsid w:val="0014369C"/>
    <w:rsid w:val="00143E5F"/>
    <w:rsid w:val="00146ECC"/>
    <w:rsid w:val="00150EEA"/>
    <w:rsid w:val="00152611"/>
    <w:rsid w:val="00154D4F"/>
    <w:rsid w:val="00155557"/>
    <w:rsid w:val="00156503"/>
    <w:rsid w:val="00156849"/>
    <w:rsid w:val="00157F21"/>
    <w:rsid w:val="0016240D"/>
    <w:rsid w:val="00163074"/>
    <w:rsid w:val="00163E03"/>
    <w:rsid w:val="00164623"/>
    <w:rsid w:val="00164A0F"/>
    <w:rsid w:val="00164BB3"/>
    <w:rsid w:val="00167A54"/>
    <w:rsid w:val="00170290"/>
    <w:rsid w:val="00172A5B"/>
    <w:rsid w:val="00172E12"/>
    <w:rsid w:val="00174C1A"/>
    <w:rsid w:val="00174E8C"/>
    <w:rsid w:val="00176566"/>
    <w:rsid w:val="001800CF"/>
    <w:rsid w:val="00180E8F"/>
    <w:rsid w:val="00181C9B"/>
    <w:rsid w:val="00183187"/>
    <w:rsid w:val="00186332"/>
    <w:rsid w:val="0019014A"/>
    <w:rsid w:val="00191636"/>
    <w:rsid w:val="0019233B"/>
    <w:rsid w:val="00192701"/>
    <w:rsid w:val="0019274C"/>
    <w:rsid w:val="00192AE9"/>
    <w:rsid w:val="00192E37"/>
    <w:rsid w:val="00196DED"/>
    <w:rsid w:val="0019742E"/>
    <w:rsid w:val="001A049A"/>
    <w:rsid w:val="001A05BC"/>
    <w:rsid w:val="001A084B"/>
    <w:rsid w:val="001A097B"/>
    <w:rsid w:val="001A0BFE"/>
    <w:rsid w:val="001A10AD"/>
    <w:rsid w:val="001A17D9"/>
    <w:rsid w:val="001A2151"/>
    <w:rsid w:val="001A2793"/>
    <w:rsid w:val="001A2C80"/>
    <w:rsid w:val="001A6218"/>
    <w:rsid w:val="001A7CE7"/>
    <w:rsid w:val="001B067D"/>
    <w:rsid w:val="001B3032"/>
    <w:rsid w:val="001C3CEB"/>
    <w:rsid w:val="001C5A5C"/>
    <w:rsid w:val="001C5E26"/>
    <w:rsid w:val="001C6E34"/>
    <w:rsid w:val="001C7EDE"/>
    <w:rsid w:val="001D136B"/>
    <w:rsid w:val="001D1F3B"/>
    <w:rsid w:val="001D2674"/>
    <w:rsid w:val="001D43C2"/>
    <w:rsid w:val="001D625C"/>
    <w:rsid w:val="001D66F3"/>
    <w:rsid w:val="001D6857"/>
    <w:rsid w:val="001E4940"/>
    <w:rsid w:val="001E51E0"/>
    <w:rsid w:val="001F0C86"/>
    <w:rsid w:val="001F128D"/>
    <w:rsid w:val="001F1766"/>
    <w:rsid w:val="001F2059"/>
    <w:rsid w:val="001F2759"/>
    <w:rsid w:val="001F2B16"/>
    <w:rsid w:val="001F3266"/>
    <w:rsid w:val="00200FD7"/>
    <w:rsid w:val="00203797"/>
    <w:rsid w:val="00210CAA"/>
    <w:rsid w:val="002123A3"/>
    <w:rsid w:val="00214D90"/>
    <w:rsid w:val="00216510"/>
    <w:rsid w:val="002165A4"/>
    <w:rsid w:val="00216BB5"/>
    <w:rsid w:val="002176FC"/>
    <w:rsid w:val="002225BC"/>
    <w:rsid w:val="0022298D"/>
    <w:rsid w:val="00223637"/>
    <w:rsid w:val="00224356"/>
    <w:rsid w:val="00224B1C"/>
    <w:rsid w:val="00224F93"/>
    <w:rsid w:val="002279D7"/>
    <w:rsid w:val="00231212"/>
    <w:rsid w:val="00231EF2"/>
    <w:rsid w:val="00232E2E"/>
    <w:rsid w:val="00240073"/>
    <w:rsid w:val="00240814"/>
    <w:rsid w:val="00240B3E"/>
    <w:rsid w:val="00240B95"/>
    <w:rsid w:val="00240C49"/>
    <w:rsid w:val="00240D81"/>
    <w:rsid w:val="00240F32"/>
    <w:rsid w:val="002443D5"/>
    <w:rsid w:val="00245356"/>
    <w:rsid w:val="0024672C"/>
    <w:rsid w:val="0024678F"/>
    <w:rsid w:val="00247E28"/>
    <w:rsid w:val="0025249A"/>
    <w:rsid w:val="00253B7F"/>
    <w:rsid w:val="00253D28"/>
    <w:rsid w:val="00255417"/>
    <w:rsid w:val="0026120A"/>
    <w:rsid w:val="0026129A"/>
    <w:rsid w:val="002614A0"/>
    <w:rsid w:val="0026481C"/>
    <w:rsid w:val="0026507B"/>
    <w:rsid w:val="00265A46"/>
    <w:rsid w:val="002669EF"/>
    <w:rsid w:val="00266FD7"/>
    <w:rsid w:val="00270AF6"/>
    <w:rsid w:val="00270C26"/>
    <w:rsid w:val="0027107A"/>
    <w:rsid w:val="0027305E"/>
    <w:rsid w:val="00273851"/>
    <w:rsid w:val="00273E8A"/>
    <w:rsid w:val="002747EE"/>
    <w:rsid w:val="00276F75"/>
    <w:rsid w:val="00277109"/>
    <w:rsid w:val="00277877"/>
    <w:rsid w:val="0027789E"/>
    <w:rsid w:val="00280E20"/>
    <w:rsid w:val="00281B54"/>
    <w:rsid w:val="00282BC2"/>
    <w:rsid w:val="00283A79"/>
    <w:rsid w:val="002856CD"/>
    <w:rsid w:val="00286084"/>
    <w:rsid w:val="00291948"/>
    <w:rsid w:val="00294F04"/>
    <w:rsid w:val="00297174"/>
    <w:rsid w:val="00297418"/>
    <w:rsid w:val="002A01FE"/>
    <w:rsid w:val="002A0C8E"/>
    <w:rsid w:val="002A24DE"/>
    <w:rsid w:val="002A25E5"/>
    <w:rsid w:val="002A37BB"/>
    <w:rsid w:val="002A53E8"/>
    <w:rsid w:val="002A5D9B"/>
    <w:rsid w:val="002B0E66"/>
    <w:rsid w:val="002B34E3"/>
    <w:rsid w:val="002B38B0"/>
    <w:rsid w:val="002B66E3"/>
    <w:rsid w:val="002C11D9"/>
    <w:rsid w:val="002C2531"/>
    <w:rsid w:val="002C3D95"/>
    <w:rsid w:val="002C6129"/>
    <w:rsid w:val="002C661F"/>
    <w:rsid w:val="002C7761"/>
    <w:rsid w:val="002D022E"/>
    <w:rsid w:val="002D0E05"/>
    <w:rsid w:val="002D0E0B"/>
    <w:rsid w:val="002D17FD"/>
    <w:rsid w:val="002D1C56"/>
    <w:rsid w:val="002D229A"/>
    <w:rsid w:val="002D4BF0"/>
    <w:rsid w:val="002E1EF5"/>
    <w:rsid w:val="002E4252"/>
    <w:rsid w:val="002E7D62"/>
    <w:rsid w:val="002F18DF"/>
    <w:rsid w:val="002F2C9F"/>
    <w:rsid w:val="002F3997"/>
    <w:rsid w:val="002F44D4"/>
    <w:rsid w:val="002F4E94"/>
    <w:rsid w:val="002F57D5"/>
    <w:rsid w:val="002F5FF7"/>
    <w:rsid w:val="003011AB"/>
    <w:rsid w:val="0030378E"/>
    <w:rsid w:val="00307B51"/>
    <w:rsid w:val="00310238"/>
    <w:rsid w:val="003114FE"/>
    <w:rsid w:val="00311783"/>
    <w:rsid w:val="0031184F"/>
    <w:rsid w:val="00311EDD"/>
    <w:rsid w:val="003121A7"/>
    <w:rsid w:val="0031249B"/>
    <w:rsid w:val="003146A2"/>
    <w:rsid w:val="00314DC0"/>
    <w:rsid w:val="00316D86"/>
    <w:rsid w:val="00316DBE"/>
    <w:rsid w:val="003178D1"/>
    <w:rsid w:val="003203B2"/>
    <w:rsid w:val="00321EFB"/>
    <w:rsid w:val="00327A63"/>
    <w:rsid w:val="00331148"/>
    <w:rsid w:val="00331277"/>
    <w:rsid w:val="00332BF1"/>
    <w:rsid w:val="00333688"/>
    <w:rsid w:val="0033371E"/>
    <w:rsid w:val="00335F37"/>
    <w:rsid w:val="003366BB"/>
    <w:rsid w:val="003377D5"/>
    <w:rsid w:val="00340A78"/>
    <w:rsid w:val="00343231"/>
    <w:rsid w:val="00343B0B"/>
    <w:rsid w:val="00344736"/>
    <w:rsid w:val="003452C9"/>
    <w:rsid w:val="00347032"/>
    <w:rsid w:val="00347817"/>
    <w:rsid w:val="00352845"/>
    <w:rsid w:val="00353C0F"/>
    <w:rsid w:val="00353DF5"/>
    <w:rsid w:val="00355ECD"/>
    <w:rsid w:val="00357DF3"/>
    <w:rsid w:val="00361BD8"/>
    <w:rsid w:val="00362B78"/>
    <w:rsid w:val="00363CE1"/>
    <w:rsid w:val="00365D20"/>
    <w:rsid w:val="00366599"/>
    <w:rsid w:val="00367D12"/>
    <w:rsid w:val="00372C69"/>
    <w:rsid w:val="00380CE2"/>
    <w:rsid w:val="003844ED"/>
    <w:rsid w:val="00384901"/>
    <w:rsid w:val="00385DF1"/>
    <w:rsid w:val="00386B05"/>
    <w:rsid w:val="003873EE"/>
    <w:rsid w:val="003909B3"/>
    <w:rsid w:val="00391FDE"/>
    <w:rsid w:val="003948AD"/>
    <w:rsid w:val="003948C1"/>
    <w:rsid w:val="00394A48"/>
    <w:rsid w:val="00395482"/>
    <w:rsid w:val="00396C4B"/>
    <w:rsid w:val="003A001C"/>
    <w:rsid w:val="003A03C1"/>
    <w:rsid w:val="003A39A4"/>
    <w:rsid w:val="003A4DE4"/>
    <w:rsid w:val="003B27C1"/>
    <w:rsid w:val="003B28F4"/>
    <w:rsid w:val="003B3E14"/>
    <w:rsid w:val="003B7024"/>
    <w:rsid w:val="003C2D7A"/>
    <w:rsid w:val="003C39FB"/>
    <w:rsid w:val="003C435F"/>
    <w:rsid w:val="003C5586"/>
    <w:rsid w:val="003C6B04"/>
    <w:rsid w:val="003C7EF7"/>
    <w:rsid w:val="003D1178"/>
    <w:rsid w:val="003D26E4"/>
    <w:rsid w:val="003D3A17"/>
    <w:rsid w:val="003D4DD8"/>
    <w:rsid w:val="003D6F9C"/>
    <w:rsid w:val="003E0176"/>
    <w:rsid w:val="003E3958"/>
    <w:rsid w:val="003E423A"/>
    <w:rsid w:val="003E711F"/>
    <w:rsid w:val="003F0169"/>
    <w:rsid w:val="003F0D01"/>
    <w:rsid w:val="003F5207"/>
    <w:rsid w:val="003F52D7"/>
    <w:rsid w:val="003F5B7E"/>
    <w:rsid w:val="003F6053"/>
    <w:rsid w:val="003F7A4E"/>
    <w:rsid w:val="00402234"/>
    <w:rsid w:val="00402D16"/>
    <w:rsid w:val="0040421F"/>
    <w:rsid w:val="00404A0E"/>
    <w:rsid w:val="004056CF"/>
    <w:rsid w:val="0040581A"/>
    <w:rsid w:val="00411319"/>
    <w:rsid w:val="00413411"/>
    <w:rsid w:val="00413684"/>
    <w:rsid w:val="00413FA9"/>
    <w:rsid w:val="00415379"/>
    <w:rsid w:val="0041595B"/>
    <w:rsid w:val="00416B59"/>
    <w:rsid w:val="00416D80"/>
    <w:rsid w:val="00420A60"/>
    <w:rsid w:val="00421770"/>
    <w:rsid w:val="00424AE4"/>
    <w:rsid w:val="0042599D"/>
    <w:rsid w:val="00425E68"/>
    <w:rsid w:val="004271A4"/>
    <w:rsid w:val="00433CBD"/>
    <w:rsid w:val="00436015"/>
    <w:rsid w:val="004361B4"/>
    <w:rsid w:val="00437096"/>
    <w:rsid w:val="00442728"/>
    <w:rsid w:val="00443FDE"/>
    <w:rsid w:val="00445187"/>
    <w:rsid w:val="00451B17"/>
    <w:rsid w:val="0045223F"/>
    <w:rsid w:val="00455E17"/>
    <w:rsid w:val="00456DA1"/>
    <w:rsid w:val="00457299"/>
    <w:rsid w:val="004572B2"/>
    <w:rsid w:val="00460260"/>
    <w:rsid w:val="00462101"/>
    <w:rsid w:val="00466272"/>
    <w:rsid w:val="00470F69"/>
    <w:rsid w:val="00470FCA"/>
    <w:rsid w:val="00477FEC"/>
    <w:rsid w:val="00480BB0"/>
    <w:rsid w:val="0048429F"/>
    <w:rsid w:val="00484A07"/>
    <w:rsid w:val="00484E3C"/>
    <w:rsid w:val="00486AC8"/>
    <w:rsid w:val="00487AB0"/>
    <w:rsid w:val="004922D7"/>
    <w:rsid w:val="00493320"/>
    <w:rsid w:val="0049372D"/>
    <w:rsid w:val="00496455"/>
    <w:rsid w:val="00496DFB"/>
    <w:rsid w:val="00496F4A"/>
    <w:rsid w:val="004A0670"/>
    <w:rsid w:val="004A076B"/>
    <w:rsid w:val="004A2F5A"/>
    <w:rsid w:val="004B047A"/>
    <w:rsid w:val="004B133F"/>
    <w:rsid w:val="004B1E3C"/>
    <w:rsid w:val="004C1336"/>
    <w:rsid w:val="004C4FFA"/>
    <w:rsid w:val="004C60C7"/>
    <w:rsid w:val="004C619B"/>
    <w:rsid w:val="004C746F"/>
    <w:rsid w:val="004D1971"/>
    <w:rsid w:val="004D3160"/>
    <w:rsid w:val="004D438D"/>
    <w:rsid w:val="004D4A2E"/>
    <w:rsid w:val="004E2370"/>
    <w:rsid w:val="004E409F"/>
    <w:rsid w:val="004E5B76"/>
    <w:rsid w:val="004E68F4"/>
    <w:rsid w:val="004F1314"/>
    <w:rsid w:val="004F2D1A"/>
    <w:rsid w:val="004F32F6"/>
    <w:rsid w:val="004F4BFE"/>
    <w:rsid w:val="004F4F22"/>
    <w:rsid w:val="004F5DDD"/>
    <w:rsid w:val="004F5E82"/>
    <w:rsid w:val="004F75E9"/>
    <w:rsid w:val="004F77A7"/>
    <w:rsid w:val="00500256"/>
    <w:rsid w:val="0050135D"/>
    <w:rsid w:val="00501D23"/>
    <w:rsid w:val="00502C04"/>
    <w:rsid w:val="0050345D"/>
    <w:rsid w:val="00506C60"/>
    <w:rsid w:val="00507F3E"/>
    <w:rsid w:val="005116B5"/>
    <w:rsid w:val="00514533"/>
    <w:rsid w:val="00514666"/>
    <w:rsid w:val="0051483F"/>
    <w:rsid w:val="005159D0"/>
    <w:rsid w:val="00515A0F"/>
    <w:rsid w:val="0051785A"/>
    <w:rsid w:val="005204FE"/>
    <w:rsid w:val="00523926"/>
    <w:rsid w:val="005272FE"/>
    <w:rsid w:val="00527FA2"/>
    <w:rsid w:val="005301CA"/>
    <w:rsid w:val="00535F40"/>
    <w:rsid w:val="005372E6"/>
    <w:rsid w:val="00540FC5"/>
    <w:rsid w:val="00542CDF"/>
    <w:rsid w:val="005455AE"/>
    <w:rsid w:val="00545A1A"/>
    <w:rsid w:val="00545F53"/>
    <w:rsid w:val="00545FC2"/>
    <w:rsid w:val="00547A2B"/>
    <w:rsid w:val="00547E05"/>
    <w:rsid w:val="005525A7"/>
    <w:rsid w:val="005565D2"/>
    <w:rsid w:val="005569FB"/>
    <w:rsid w:val="00557C0C"/>
    <w:rsid w:val="005613F6"/>
    <w:rsid w:val="0056396F"/>
    <w:rsid w:val="005658E1"/>
    <w:rsid w:val="00566089"/>
    <w:rsid w:val="00566CE0"/>
    <w:rsid w:val="00566CE2"/>
    <w:rsid w:val="00570572"/>
    <w:rsid w:val="0057158B"/>
    <w:rsid w:val="00573E72"/>
    <w:rsid w:val="0057466A"/>
    <w:rsid w:val="00574F8D"/>
    <w:rsid w:val="00580066"/>
    <w:rsid w:val="00580CD3"/>
    <w:rsid w:val="00581AF0"/>
    <w:rsid w:val="00581B32"/>
    <w:rsid w:val="00581F86"/>
    <w:rsid w:val="005836A8"/>
    <w:rsid w:val="00583CCD"/>
    <w:rsid w:val="00585BE7"/>
    <w:rsid w:val="0059208E"/>
    <w:rsid w:val="00593914"/>
    <w:rsid w:val="00593C92"/>
    <w:rsid w:val="005947D7"/>
    <w:rsid w:val="0059712A"/>
    <w:rsid w:val="00597789"/>
    <w:rsid w:val="005A04AD"/>
    <w:rsid w:val="005A2001"/>
    <w:rsid w:val="005A25DE"/>
    <w:rsid w:val="005A3212"/>
    <w:rsid w:val="005A3C18"/>
    <w:rsid w:val="005A4525"/>
    <w:rsid w:val="005A5830"/>
    <w:rsid w:val="005B0D5A"/>
    <w:rsid w:val="005B19A1"/>
    <w:rsid w:val="005B3E08"/>
    <w:rsid w:val="005B53A3"/>
    <w:rsid w:val="005C0C5E"/>
    <w:rsid w:val="005C0D41"/>
    <w:rsid w:val="005C2867"/>
    <w:rsid w:val="005C6D02"/>
    <w:rsid w:val="005C7729"/>
    <w:rsid w:val="005D0639"/>
    <w:rsid w:val="005D0BC1"/>
    <w:rsid w:val="005D1CA9"/>
    <w:rsid w:val="005D5108"/>
    <w:rsid w:val="005D5E01"/>
    <w:rsid w:val="005D71A9"/>
    <w:rsid w:val="005D7C2F"/>
    <w:rsid w:val="005E1605"/>
    <w:rsid w:val="005E3438"/>
    <w:rsid w:val="005E3F91"/>
    <w:rsid w:val="005E6783"/>
    <w:rsid w:val="005F055B"/>
    <w:rsid w:val="005F0B6F"/>
    <w:rsid w:val="005F2029"/>
    <w:rsid w:val="005F3C97"/>
    <w:rsid w:val="005F40B6"/>
    <w:rsid w:val="005F655D"/>
    <w:rsid w:val="005F6992"/>
    <w:rsid w:val="005F7578"/>
    <w:rsid w:val="00600971"/>
    <w:rsid w:val="00601328"/>
    <w:rsid w:val="00601526"/>
    <w:rsid w:val="0060336E"/>
    <w:rsid w:val="00603676"/>
    <w:rsid w:val="006048B3"/>
    <w:rsid w:val="006064F4"/>
    <w:rsid w:val="00606719"/>
    <w:rsid w:val="0061178D"/>
    <w:rsid w:val="00613614"/>
    <w:rsid w:val="00613BE7"/>
    <w:rsid w:val="006140B3"/>
    <w:rsid w:val="00614EAE"/>
    <w:rsid w:val="0061733E"/>
    <w:rsid w:val="00617B6B"/>
    <w:rsid w:val="006207D8"/>
    <w:rsid w:val="00620FD2"/>
    <w:rsid w:val="00621CD7"/>
    <w:rsid w:val="0062209A"/>
    <w:rsid w:val="00622332"/>
    <w:rsid w:val="00623A23"/>
    <w:rsid w:val="00623DAA"/>
    <w:rsid w:val="00624A2B"/>
    <w:rsid w:val="006253BC"/>
    <w:rsid w:val="00625651"/>
    <w:rsid w:val="006276BA"/>
    <w:rsid w:val="00632961"/>
    <w:rsid w:val="00641934"/>
    <w:rsid w:val="00642278"/>
    <w:rsid w:val="006425A8"/>
    <w:rsid w:val="00644F48"/>
    <w:rsid w:val="006468DC"/>
    <w:rsid w:val="00647443"/>
    <w:rsid w:val="00650747"/>
    <w:rsid w:val="006551BA"/>
    <w:rsid w:val="006639B8"/>
    <w:rsid w:val="00663E54"/>
    <w:rsid w:val="00665020"/>
    <w:rsid w:val="006662C1"/>
    <w:rsid w:val="00667A1A"/>
    <w:rsid w:val="006720B4"/>
    <w:rsid w:val="00673033"/>
    <w:rsid w:val="00673569"/>
    <w:rsid w:val="0067376F"/>
    <w:rsid w:val="0067509B"/>
    <w:rsid w:val="00675358"/>
    <w:rsid w:val="006766ED"/>
    <w:rsid w:val="0067757A"/>
    <w:rsid w:val="006802CC"/>
    <w:rsid w:val="00681496"/>
    <w:rsid w:val="00684A05"/>
    <w:rsid w:val="00692835"/>
    <w:rsid w:val="006929E4"/>
    <w:rsid w:val="00692C73"/>
    <w:rsid w:val="0069326C"/>
    <w:rsid w:val="00695BEE"/>
    <w:rsid w:val="006A4F08"/>
    <w:rsid w:val="006A70FC"/>
    <w:rsid w:val="006B12E7"/>
    <w:rsid w:val="006B1383"/>
    <w:rsid w:val="006B30F4"/>
    <w:rsid w:val="006B401C"/>
    <w:rsid w:val="006B6A96"/>
    <w:rsid w:val="006C3B2E"/>
    <w:rsid w:val="006C4620"/>
    <w:rsid w:val="006C5A18"/>
    <w:rsid w:val="006C634D"/>
    <w:rsid w:val="006C7AE0"/>
    <w:rsid w:val="006D0D32"/>
    <w:rsid w:val="006D139C"/>
    <w:rsid w:val="006D335D"/>
    <w:rsid w:val="006D3C59"/>
    <w:rsid w:val="006E1D91"/>
    <w:rsid w:val="006E2A13"/>
    <w:rsid w:val="006E4765"/>
    <w:rsid w:val="006E4DC2"/>
    <w:rsid w:val="006E62EF"/>
    <w:rsid w:val="006F044D"/>
    <w:rsid w:val="006F1333"/>
    <w:rsid w:val="006F2372"/>
    <w:rsid w:val="006F44CD"/>
    <w:rsid w:val="006F5D92"/>
    <w:rsid w:val="006F6AC6"/>
    <w:rsid w:val="006F6E5A"/>
    <w:rsid w:val="006F6F30"/>
    <w:rsid w:val="006F7371"/>
    <w:rsid w:val="006F756F"/>
    <w:rsid w:val="007010A1"/>
    <w:rsid w:val="007012B1"/>
    <w:rsid w:val="007028AA"/>
    <w:rsid w:val="0071222E"/>
    <w:rsid w:val="007131F7"/>
    <w:rsid w:val="00713735"/>
    <w:rsid w:val="00713E99"/>
    <w:rsid w:val="0071484B"/>
    <w:rsid w:val="00715184"/>
    <w:rsid w:val="00717B73"/>
    <w:rsid w:val="007224C1"/>
    <w:rsid w:val="007242A5"/>
    <w:rsid w:val="00725494"/>
    <w:rsid w:val="0072558B"/>
    <w:rsid w:val="007259B0"/>
    <w:rsid w:val="007277AA"/>
    <w:rsid w:val="007317B5"/>
    <w:rsid w:val="00736859"/>
    <w:rsid w:val="00736B96"/>
    <w:rsid w:val="00740180"/>
    <w:rsid w:val="007420B3"/>
    <w:rsid w:val="00743702"/>
    <w:rsid w:val="00743A0F"/>
    <w:rsid w:val="00745261"/>
    <w:rsid w:val="00745674"/>
    <w:rsid w:val="0074726A"/>
    <w:rsid w:val="00747355"/>
    <w:rsid w:val="00750E9D"/>
    <w:rsid w:val="007518DF"/>
    <w:rsid w:val="00753D58"/>
    <w:rsid w:val="00754EA0"/>
    <w:rsid w:val="00761489"/>
    <w:rsid w:val="00762B13"/>
    <w:rsid w:val="007633D2"/>
    <w:rsid w:val="00763B13"/>
    <w:rsid w:val="00763CA1"/>
    <w:rsid w:val="00770F3F"/>
    <w:rsid w:val="007738DE"/>
    <w:rsid w:val="0077595E"/>
    <w:rsid w:val="00775E61"/>
    <w:rsid w:val="00777569"/>
    <w:rsid w:val="00780338"/>
    <w:rsid w:val="00783488"/>
    <w:rsid w:val="00783A4A"/>
    <w:rsid w:val="00783D56"/>
    <w:rsid w:val="007848BC"/>
    <w:rsid w:val="00791F65"/>
    <w:rsid w:val="007922EF"/>
    <w:rsid w:val="007929D9"/>
    <w:rsid w:val="007933B1"/>
    <w:rsid w:val="00794233"/>
    <w:rsid w:val="0079606C"/>
    <w:rsid w:val="00797718"/>
    <w:rsid w:val="00797782"/>
    <w:rsid w:val="007A0CB2"/>
    <w:rsid w:val="007A11C6"/>
    <w:rsid w:val="007A1D57"/>
    <w:rsid w:val="007A208E"/>
    <w:rsid w:val="007A36DD"/>
    <w:rsid w:val="007A5E9C"/>
    <w:rsid w:val="007A6630"/>
    <w:rsid w:val="007B00DA"/>
    <w:rsid w:val="007B28CB"/>
    <w:rsid w:val="007B2D14"/>
    <w:rsid w:val="007B64A8"/>
    <w:rsid w:val="007B73C8"/>
    <w:rsid w:val="007C2A14"/>
    <w:rsid w:val="007C3C4F"/>
    <w:rsid w:val="007C492B"/>
    <w:rsid w:val="007D30E6"/>
    <w:rsid w:val="007D310F"/>
    <w:rsid w:val="007D40F7"/>
    <w:rsid w:val="007D6324"/>
    <w:rsid w:val="007D6C46"/>
    <w:rsid w:val="007D786E"/>
    <w:rsid w:val="007E01FD"/>
    <w:rsid w:val="007E0355"/>
    <w:rsid w:val="007E3B8C"/>
    <w:rsid w:val="007E4310"/>
    <w:rsid w:val="007E543B"/>
    <w:rsid w:val="007E603A"/>
    <w:rsid w:val="007E788E"/>
    <w:rsid w:val="007E7CDC"/>
    <w:rsid w:val="007F08E2"/>
    <w:rsid w:val="007F1024"/>
    <w:rsid w:val="007F2FBC"/>
    <w:rsid w:val="007F36A9"/>
    <w:rsid w:val="007F3A39"/>
    <w:rsid w:val="007F3CD2"/>
    <w:rsid w:val="007F7709"/>
    <w:rsid w:val="007F7CA7"/>
    <w:rsid w:val="00800812"/>
    <w:rsid w:val="0080092F"/>
    <w:rsid w:val="0080347A"/>
    <w:rsid w:val="00803F42"/>
    <w:rsid w:val="008041FD"/>
    <w:rsid w:val="00804F57"/>
    <w:rsid w:val="0080543B"/>
    <w:rsid w:val="00805538"/>
    <w:rsid w:val="008057D6"/>
    <w:rsid w:val="00805F98"/>
    <w:rsid w:val="008120D0"/>
    <w:rsid w:val="00812FE4"/>
    <w:rsid w:val="008148EC"/>
    <w:rsid w:val="008150B6"/>
    <w:rsid w:val="00820B0F"/>
    <w:rsid w:val="008218BA"/>
    <w:rsid w:val="008219F7"/>
    <w:rsid w:val="00821A75"/>
    <w:rsid w:val="00822845"/>
    <w:rsid w:val="00822EFD"/>
    <w:rsid w:val="00822FCA"/>
    <w:rsid w:val="00830570"/>
    <w:rsid w:val="00831CC4"/>
    <w:rsid w:val="00832619"/>
    <w:rsid w:val="00832A56"/>
    <w:rsid w:val="00837CBF"/>
    <w:rsid w:val="008418CD"/>
    <w:rsid w:val="00842424"/>
    <w:rsid w:val="0084245D"/>
    <w:rsid w:val="00846235"/>
    <w:rsid w:val="0084674D"/>
    <w:rsid w:val="008513E9"/>
    <w:rsid w:val="00851F7D"/>
    <w:rsid w:val="008526AF"/>
    <w:rsid w:val="00854DC9"/>
    <w:rsid w:val="008569E7"/>
    <w:rsid w:val="00857785"/>
    <w:rsid w:val="00860DA7"/>
    <w:rsid w:val="00862793"/>
    <w:rsid w:val="00862F68"/>
    <w:rsid w:val="008630F0"/>
    <w:rsid w:val="0086502A"/>
    <w:rsid w:val="0086530C"/>
    <w:rsid w:val="0086621D"/>
    <w:rsid w:val="008672AE"/>
    <w:rsid w:val="00870181"/>
    <w:rsid w:val="008710B1"/>
    <w:rsid w:val="0087393D"/>
    <w:rsid w:val="0087745C"/>
    <w:rsid w:val="0087767D"/>
    <w:rsid w:val="0088126E"/>
    <w:rsid w:val="00883CD4"/>
    <w:rsid w:val="00891950"/>
    <w:rsid w:val="00892C15"/>
    <w:rsid w:val="008936D0"/>
    <w:rsid w:val="0089420A"/>
    <w:rsid w:val="008A0172"/>
    <w:rsid w:val="008A0804"/>
    <w:rsid w:val="008A1B29"/>
    <w:rsid w:val="008A408C"/>
    <w:rsid w:val="008A6F72"/>
    <w:rsid w:val="008A742E"/>
    <w:rsid w:val="008A7C9B"/>
    <w:rsid w:val="008B03C2"/>
    <w:rsid w:val="008B17BE"/>
    <w:rsid w:val="008B52F4"/>
    <w:rsid w:val="008B567B"/>
    <w:rsid w:val="008B7D39"/>
    <w:rsid w:val="008C2BFA"/>
    <w:rsid w:val="008C4B89"/>
    <w:rsid w:val="008C5076"/>
    <w:rsid w:val="008C6941"/>
    <w:rsid w:val="008C69C7"/>
    <w:rsid w:val="008C7424"/>
    <w:rsid w:val="008C7F18"/>
    <w:rsid w:val="008D1DE1"/>
    <w:rsid w:val="008D2836"/>
    <w:rsid w:val="008D43F7"/>
    <w:rsid w:val="008D5B2F"/>
    <w:rsid w:val="008D78AB"/>
    <w:rsid w:val="008E15F1"/>
    <w:rsid w:val="008E3586"/>
    <w:rsid w:val="008E5D09"/>
    <w:rsid w:val="008F0055"/>
    <w:rsid w:val="008F1589"/>
    <w:rsid w:val="008F1A36"/>
    <w:rsid w:val="008F1F68"/>
    <w:rsid w:val="008F2093"/>
    <w:rsid w:val="008F461B"/>
    <w:rsid w:val="008F4C5C"/>
    <w:rsid w:val="008F6529"/>
    <w:rsid w:val="008F74E5"/>
    <w:rsid w:val="00902BBB"/>
    <w:rsid w:val="009078F9"/>
    <w:rsid w:val="00910378"/>
    <w:rsid w:val="00912703"/>
    <w:rsid w:val="009129F9"/>
    <w:rsid w:val="00913490"/>
    <w:rsid w:val="00914C54"/>
    <w:rsid w:val="00915726"/>
    <w:rsid w:val="00920414"/>
    <w:rsid w:val="00923072"/>
    <w:rsid w:val="00930E56"/>
    <w:rsid w:val="009333F1"/>
    <w:rsid w:val="00933C7A"/>
    <w:rsid w:val="009356FC"/>
    <w:rsid w:val="00936E9D"/>
    <w:rsid w:val="0093797C"/>
    <w:rsid w:val="00941D66"/>
    <w:rsid w:val="00942468"/>
    <w:rsid w:val="0094766C"/>
    <w:rsid w:val="00956D5E"/>
    <w:rsid w:val="009601FD"/>
    <w:rsid w:val="00960BD8"/>
    <w:rsid w:val="00960C91"/>
    <w:rsid w:val="00963C8F"/>
    <w:rsid w:val="00966240"/>
    <w:rsid w:val="00974257"/>
    <w:rsid w:val="0097454C"/>
    <w:rsid w:val="0097540C"/>
    <w:rsid w:val="0097552C"/>
    <w:rsid w:val="00975CA7"/>
    <w:rsid w:val="00976944"/>
    <w:rsid w:val="00977F22"/>
    <w:rsid w:val="0098099A"/>
    <w:rsid w:val="009809E7"/>
    <w:rsid w:val="0098736C"/>
    <w:rsid w:val="00990E67"/>
    <w:rsid w:val="00992FB0"/>
    <w:rsid w:val="00995147"/>
    <w:rsid w:val="00996450"/>
    <w:rsid w:val="009973CB"/>
    <w:rsid w:val="009A0A69"/>
    <w:rsid w:val="009A2CFD"/>
    <w:rsid w:val="009A3226"/>
    <w:rsid w:val="009A3E26"/>
    <w:rsid w:val="009A47E6"/>
    <w:rsid w:val="009A54E2"/>
    <w:rsid w:val="009A5A26"/>
    <w:rsid w:val="009A5A36"/>
    <w:rsid w:val="009A678A"/>
    <w:rsid w:val="009A7F8F"/>
    <w:rsid w:val="009B1746"/>
    <w:rsid w:val="009B25F7"/>
    <w:rsid w:val="009B2D8E"/>
    <w:rsid w:val="009B3E4B"/>
    <w:rsid w:val="009B4C0C"/>
    <w:rsid w:val="009B5A3D"/>
    <w:rsid w:val="009B7413"/>
    <w:rsid w:val="009C252F"/>
    <w:rsid w:val="009C7C06"/>
    <w:rsid w:val="009D0F0A"/>
    <w:rsid w:val="009D4B02"/>
    <w:rsid w:val="009D4B65"/>
    <w:rsid w:val="009E0C13"/>
    <w:rsid w:val="009E1A65"/>
    <w:rsid w:val="009E37B0"/>
    <w:rsid w:val="009E49EE"/>
    <w:rsid w:val="009E7AAA"/>
    <w:rsid w:val="009E7E76"/>
    <w:rsid w:val="009F2085"/>
    <w:rsid w:val="009F5909"/>
    <w:rsid w:val="009F5E7F"/>
    <w:rsid w:val="009F5FA6"/>
    <w:rsid w:val="009F6DA4"/>
    <w:rsid w:val="00A00C3A"/>
    <w:rsid w:val="00A011EC"/>
    <w:rsid w:val="00A022B0"/>
    <w:rsid w:val="00A03BCD"/>
    <w:rsid w:val="00A0737B"/>
    <w:rsid w:val="00A07592"/>
    <w:rsid w:val="00A101A0"/>
    <w:rsid w:val="00A10267"/>
    <w:rsid w:val="00A10E2D"/>
    <w:rsid w:val="00A125BE"/>
    <w:rsid w:val="00A13B10"/>
    <w:rsid w:val="00A145D8"/>
    <w:rsid w:val="00A14DD4"/>
    <w:rsid w:val="00A20034"/>
    <w:rsid w:val="00A20666"/>
    <w:rsid w:val="00A23E1A"/>
    <w:rsid w:val="00A23F05"/>
    <w:rsid w:val="00A23FCE"/>
    <w:rsid w:val="00A2426E"/>
    <w:rsid w:val="00A25E6F"/>
    <w:rsid w:val="00A267A7"/>
    <w:rsid w:val="00A32B9E"/>
    <w:rsid w:val="00A35E31"/>
    <w:rsid w:val="00A41421"/>
    <w:rsid w:val="00A41B66"/>
    <w:rsid w:val="00A45CED"/>
    <w:rsid w:val="00A4639F"/>
    <w:rsid w:val="00A469F6"/>
    <w:rsid w:val="00A46D36"/>
    <w:rsid w:val="00A51159"/>
    <w:rsid w:val="00A544AA"/>
    <w:rsid w:val="00A552B2"/>
    <w:rsid w:val="00A555AB"/>
    <w:rsid w:val="00A605CB"/>
    <w:rsid w:val="00A610D7"/>
    <w:rsid w:val="00A61520"/>
    <w:rsid w:val="00A6410D"/>
    <w:rsid w:val="00A65036"/>
    <w:rsid w:val="00A659D6"/>
    <w:rsid w:val="00A65CED"/>
    <w:rsid w:val="00A66AC4"/>
    <w:rsid w:val="00A706F3"/>
    <w:rsid w:val="00A74B04"/>
    <w:rsid w:val="00A754F8"/>
    <w:rsid w:val="00A80FD8"/>
    <w:rsid w:val="00A814E5"/>
    <w:rsid w:val="00A81853"/>
    <w:rsid w:val="00A827A5"/>
    <w:rsid w:val="00A82BFA"/>
    <w:rsid w:val="00A83B6B"/>
    <w:rsid w:val="00A83D80"/>
    <w:rsid w:val="00A86EE3"/>
    <w:rsid w:val="00A87323"/>
    <w:rsid w:val="00A87F35"/>
    <w:rsid w:val="00A90289"/>
    <w:rsid w:val="00A90C59"/>
    <w:rsid w:val="00A90D3E"/>
    <w:rsid w:val="00A932ED"/>
    <w:rsid w:val="00A94728"/>
    <w:rsid w:val="00AA0940"/>
    <w:rsid w:val="00AA1071"/>
    <w:rsid w:val="00AA17C7"/>
    <w:rsid w:val="00AA2562"/>
    <w:rsid w:val="00AA3725"/>
    <w:rsid w:val="00AA373E"/>
    <w:rsid w:val="00AA5915"/>
    <w:rsid w:val="00AB09AB"/>
    <w:rsid w:val="00AB0D23"/>
    <w:rsid w:val="00AB213B"/>
    <w:rsid w:val="00AB25A1"/>
    <w:rsid w:val="00AB3DF8"/>
    <w:rsid w:val="00AB552F"/>
    <w:rsid w:val="00AB56B6"/>
    <w:rsid w:val="00AB6FF9"/>
    <w:rsid w:val="00AB79AA"/>
    <w:rsid w:val="00AB7BC7"/>
    <w:rsid w:val="00AC09B9"/>
    <w:rsid w:val="00AC1326"/>
    <w:rsid w:val="00AC2BDF"/>
    <w:rsid w:val="00AC328D"/>
    <w:rsid w:val="00AC5036"/>
    <w:rsid w:val="00AC5D8B"/>
    <w:rsid w:val="00AC7D91"/>
    <w:rsid w:val="00AC7DA1"/>
    <w:rsid w:val="00AD264A"/>
    <w:rsid w:val="00AD5E25"/>
    <w:rsid w:val="00AD6708"/>
    <w:rsid w:val="00AD7807"/>
    <w:rsid w:val="00AE0055"/>
    <w:rsid w:val="00AE2358"/>
    <w:rsid w:val="00AE41DF"/>
    <w:rsid w:val="00AE4467"/>
    <w:rsid w:val="00AE4CCD"/>
    <w:rsid w:val="00AE75A6"/>
    <w:rsid w:val="00AE785B"/>
    <w:rsid w:val="00AE789C"/>
    <w:rsid w:val="00AF0704"/>
    <w:rsid w:val="00AF0FAA"/>
    <w:rsid w:val="00AF2EA6"/>
    <w:rsid w:val="00AF3AD4"/>
    <w:rsid w:val="00AF422B"/>
    <w:rsid w:val="00AF614A"/>
    <w:rsid w:val="00AF70FB"/>
    <w:rsid w:val="00B003DB"/>
    <w:rsid w:val="00B07783"/>
    <w:rsid w:val="00B10187"/>
    <w:rsid w:val="00B11973"/>
    <w:rsid w:val="00B1286B"/>
    <w:rsid w:val="00B141EC"/>
    <w:rsid w:val="00B14227"/>
    <w:rsid w:val="00B147A7"/>
    <w:rsid w:val="00B14AC7"/>
    <w:rsid w:val="00B154BA"/>
    <w:rsid w:val="00B1689C"/>
    <w:rsid w:val="00B16F36"/>
    <w:rsid w:val="00B1746C"/>
    <w:rsid w:val="00B20066"/>
    <w:rsid w:val="00B20AB8"/>
    <w:rsid w:val="00B2494E"/>
    <w:rsid w:val="00B2719F"/>
    <w:rsid w:val="00B30A62"/>
    <w:rsid w:val="00B31571"/>
    <w:rsid w:val="00B32144"/>
    <w:rsid w:val="00B32DCC"/>
    <w:rsid w:val="00B33D80"/>
    <w:rsid w:val="00B346D7"/>
    <w:rsid w:val="00B34D74"/>
    <w:rsid w:val="00B36FD3"/>
    <w:rsid w:val="00B378CE"/>
    <w:rsid w:val="00B40D1C"/>
    <w:rsid w:val="00B4106D"/>
    <w:rsid w:val="00B43384"/>
    <w:rsid w:val="00B43A13"/>
    <w:rsid w:val="00B44473"/>
    <w:rsid w:val="00B45437"/>
    <w:rsid w:val="00B45572"/>
    <w:rsid w:val="00B46D47"/>
    <w:rsid w:val="00B46EEE"/>
    <w:rsid w:val="00B47A1E"/>
    <w:rsid w:val="00B526B0"/>
    <w:rsid w:val="00B52BDA"/>
    <w:rsid w:val="00B55D39"/>
    <w:rsid w:val="00B5693F"/>
    <w:rsid w:val="00B57821"/>
    <w:rsid w:val="00B65B11"/>
    <w:rsid w:val="00B672D8"/>
    <w:rsid w:val="00B70146"/>
    <w:rsid w:val="00B71991"/>
    <w:rsid w:val="00B764FF"/>
    <w:rsid w:val="00B76A1A"/>
    <w:rsid w:val="00B77FE9"/>
    <w:rsid w:val="00B80345"/>
    <w:rsid w:val="00B806D3"/>
    <w:rsid w:val="00B80BF3"/>
    <w:rsid w:val="00B80DA5"/>
    <w:rsid w:val="00B829C2"/>
    <w:rsid w:val="00B83A31"/>
    <w:rsid w:val="00B854B7"/>
    <w:rsid w:val="00B85BD1"/>
    <w:rsid w:val="00B86321"/>
    <w:rsid w:val="00B904AE"/>
    <w:rsid w:val="00B9071C"/>
    <w:rsid w:val="00B90DAE"/>
    <w:rsid w:val="00B9251E"/>
    <w:rsid w:val="00B95318"/>
    <w:rsid w:val="00B95BF7"/>
    <w:rsid w:val="00B96AA8"/>
    <w:rsid w:val="00B96EC0"/>
    <w:rsid w:val="00B97F59"/>
    <w:rsid w:val="00BA2B7B"/>
    <w:rsid w:val="00BA3C94"/>
    <w:rsid w:val="00BA63C9"/>
    <w:rsid w:val="00BA7FBF"/>
    <w:rsid w:val="00BB079D"/>
    <w:rsid w:val="00BB0E5E"/>
    <w:rsid w:val="00BB1025"/>
    <w:rsid w:val="00BB16DC"/>
    <w:rsid w:val="00BB1EC3"/>
    <w:rsid w:val="00BB3D7C"/>
    <w:rsid w:val="00BB4A19"/>
    <w:rsid w:val="00BB6C78"/>
    <w:rsid w:val="00BB7909"/>
    <w:rsid w:val="00BC1511"/>
    <w:rsid w:val="00BC51E4"/>
    <w:rsid w:val="00BD4991"/>
    <w:rsid w:val="00BE5904"/>
    <w:rsid w:val="00BE64FB"/>
    <w:rsid w:val="00BE780D"/>
    <w:rsid w:val="00BF3C85"/>
    <w:rsid w:val="00BF49B0"/>
    <w:rsid w:val="00BF6A50"/>
    <w:rsid w:val="00C013E9"/>
    <w:rsid w:val="00C05DD6"/>
    <w:rsid w:val="00C0754F"/>
    <w:rsid w:val="00C07716"/>
    <w:rsid w:val="00C10A60"/>
    <w:rsid w:val="00C11499"/>
    <w:rsid w:val="00C12AB2"/>
    <w:rsid w:val="00C14402"/>
    <w:rsid w:val="00C2453E"/>
    <w:rsid w:val="00C25011"/>
    <w:rsid w:val="00C254E2"/>
    <w:rsid w:val="00C3094D"/>
    <w:rsid w:val="00C309C8"/>
    <w:rsid w:val="00C314F9"/>
    <w:rsid w:val="00C31EF8"/>
    <w:rsid w:val="00C35AC7"/>
    <w:rsid w:val="00C366E1"/>
    <w:rsid w:val="00C36939"/>
    <w:rsid w:val="00C404A4"/>
    <w:rsid w:val="00C40707"/>
    <w:rsid w:val="00C40D3F"/>
    <w:rsid w:val="00C40D9A"/>
    <w:rsid w:val="00C43763"/>
    <w:rsid w:val="00C4448E"/>
    <w:rsid w:val="00C50073"/>
    <w:rsid w:val="00C51664"/>
    <w:rsid w:val="00C51C09"/>
    <w:rsid w:val="00C5287B"/>
    <w:rsid w:val="00C52CDA"/>
    <w:rsid w:val="00C54A67"/>
    <w:rsid w:val="00C619BE"/>
    <w:rsid w:val="00C61AFF"/>
    <w:rsid w:val="00C62587"/>
    <w:rsid w:val="00C62BEE"/>
    <w:rsid w:val="00C6342D"/>
    <w:rsid w:val="00C67041"/>
    <w:rsid w:val="00C7005B"/>
    <w:rsid w:val="00C717F0"/>
    <w:rsid w:val="00C71C62"/>
    <w:rsid w:val="00C744AE"/>
    <w:rsid w:val="00C75284"/>
    <w:rsid w:val="00C7553F"/>
    <w:rsid w:val="00C778F1"/>
    <w:rsid w:val="00C804F4"/>
    <w:rsid w:val="00C81D78"/>
    <w:rsid w:val="00C82974"/>
    <w:rsid w:val="00C834A1"/>
    <w:rsid w:val="00C83899"/>
    <w:rsid w:val="00C8417C"/>
    <w:rsid w:val="00C849FA"/>
    <w:rsid w:val="00C849FF"/>
    <w:rsid w:val="00C859AC"/>
    <w:rsid w:val="00C85D58"/>
    <w:rsid w:val="00C86517"/>
    <w:rsid w:val="00C909AE"/>
    <w:rsid w:val="00C90AB7"/>
    <w:rsid w:val="00C923CD"/>
    <w:rsid w:val="00C92601"/>
    <w:rsid w:val="00C93DFD"/>
    <w:rsid w:val="00C94B2A"/>
    <w:rsid w:val="00C9588B"/>
    <w:rsid w:val="00C966E9"/>
    <w:rsid w:val="00CA23B3"/>
    <w:rsid w:val="00CA3E3B"/>
    <w:rsid w:val="00CA47D1"/>
    <w:rsid w:val="00CA4843"/>
    <w:rsid w:val="00CA5114"/>
    <w:rsid w:val="00CA5A9A"/>
    <w:rsid w:val="00CA5F2D"/>
    <w:rsid w:val="00CA5F44"/>
    <w:rsid w:val="00CA6B0E"/>
    <w:rsid w:val="00CB025E"/>
    <w:rsid w:val="00CB2A97"/>
    <w:rsid w:val="00CB35EF"/>
    <w:rsid w:val="00CB3781"/>
    <w:rsid w:val="00CB4B62"/>
    <w:rsid w:val="00CB51A9"/>
    <w:rsid w:val="00CB5858"/>
    <w:rsid w:val="00CB7157"/>
    <w:rsid w:val="00CB7538"/>
    <w:rsid w:val="00CC7CE0"/>
    <w:rsid w:val="00CD08AF"/>
    <w:rsid w:val="00CD39EE"/>
    <w:rsid w:val="00CD5D1E"/>
    <w:rsid w:val="00CD642B"/>
    <w:rsid w:val="00CD6A45"/>
    <w:rsid w:val="00CE71BC"/>
    <w:rsid w:val="00CF1E4A"/>
    <w:rsid w:val="00CF3240"/>
    <w:rsid w:val="00CF59D0"/>
    <w:rsid w:val="00CF5B11"/>
    <w:rsid w:val="00CF6228"/>
    <w:rsid w:val="00D01283"/>
    <w:rsid w:val="00D015A7"/>
    <w:rsid w:val="00D04823"/>
    <w:rsid w:val="00D050BC"/>
    <w:rsid w:val="00D05674"/>
    <w:rsid w:val="00D062FE"/>
    <w:rsid w:val="00D06563"/>
    <w:rsid w:val="00D065E0"/>
    <w:rsid w:val="00D067B4"/>
    <w:rsid w:val="00D06F8B"/>
    <w:rsid w:val="00D0743B"/>
    <w:rsid w:val="00D10375"/>
    <w:rsid w:val="00D11ADE"/>
    <w:rsid w:val="00D1253C"/>
    <w:rsid w:val="00D1584E"/>
    <w:rsid w:val="00D1793C"/>
    <w:rsid w:val="00D2148A"/>
    <w:rsid w:val="00D21BBA"/>
    <w:rsid w:val="00D22367"/>
    <w:rsid w:val="00D22D21"/>
    <w:rsid w:val="00D24013"/>
    <w:rsid w:val="00D24F7E"/>
    <w:rsid w:val="00D265FB"/>
    <w:rsid w:val="00D26637"/>
    <w:rsid w:val="00D26A7F"/>
    <w:rsid w:val="00D308DC"/>
    <w:rsid w:val="00D31014"/>
    <w:rsid w:val="00D3114E"/>
    <w:rsid w:val="00D357D8"/>
    <w:rsid w:val="00D420D1"/>
    <w:rsid w:val="00D43496"/>
    <w:rsid w:val="00D45C7D"/>
    <w:rsid w:val="00D47E02"/>
    <w:rsid w:val="00D533E3"/>
    <w:rsid w:val="00D61837"/>
    <w:rsid w:val="00D63A3E"/>
    <w:rsid w:val="00D6418A"/>
    <w:rsid w:val="00D642F3"/>
    <w:rsid w:val="00D64D74"/>
    <w:rsid w:val="00D70187"/>
    <w:rsid w:val="00D708C3"/>
    <w:rsid w:val="00D71C13"/>
    <w:rsid w:val="00D73741"/>
    <w:rsid w:val="00D74C82"/>
    <w:rsid w:val="00D75DD1"/>
    <w:rsid w:val="00D772A0"/>
    <w:rsid w:val="00D77538"/>
    <w:rsid w:val="00D77BFA"/>
    <w:rsid w:val="00D83C80"/>
    <w:rsid w:val="00D942EE"/>
    <w:rsid w:val="00D95549"/>
    <w:rsid w:val="00D9776B"/>
    <w:rsid w:val="00DA578C"/>
    <w:rsid w:val="00DA6C6E"/>
    <w:rsid w:val="00DA6CA7"/>
    <w:rsid w:val="00DA7399"/>
    <w:rsid w:val="00DB4FAC"/>
    <w:rsid w:val="00DB656F"/>
    <w:rsid w:val="00DB6930"/>
    <w:rsid w:val="00DB6F91"/>
    <w:rsid w:val="00DC1D94"/>
    <w:rsid w:val="00DC5430"/>
    <w:rsid w:val="00DD1459"/>
    <w:rsid w:val="00DD22B8"/>
    <w:rsid w:val="00DD4A35"/>
    <w:rsid w:val="00DD56EA"/>
    <w:rsid w:val="00DD5AD8"/>
    <w:rsid w:val="00DE0786"/>
    <w:rsid w:val="00DE0A8C"/>
    <w:rsid w:val="00DE22C5"/>
    <w:rsid w:val="00DE26B7"/>
    <w:rsid w:val="00DE2C12"/>
    <w:rsid w:val="00DE33EA"/>
    <w:rsid w:val="00DE3D61"/>
    <w:rsid w:val="00DE49E7"/>
    <w:rsid w:val="00DE53E4"/>
    <w:rsid w:val="00DE6591"/>
    <w:rsid w:val="00DE7687"/>
    <w:rsid w:val="00DF021F"/>
    <w:rsid w:val="00DF2738"/>
    <w:rsid w:val="00DF6381"/>
    <w:rsid w:val="00E00D93"/>
    <w:rsid w:val="00E01880"/>
    <w:rsid w:val="00E0203F"/>
    <w:rsid w:val="00E02229"/>
    <w:rsid w:val="00E03D74"/>
    <w:rsid w:val="00E03FD4"/>
    <w:rsid w:val="00E04BD0"/>
    <w:rsid w:val="00E04CDB"/>
    <w:rsid w:val="00E04E01"/>
    <w:rsid w:val="00E05E37"/>
    <w:rsid w:val="00E066A8"/>
    <w:rsid w:val="00E07255"/>
    <w:rsid w:val="00E1163E"/>
    <w:rsid w:val="00E118E4"/>
    <w:rsid w:val="00E11DD4"/>
    <w:rsid w:val="00E1283B"/>
    <w:rsid w:val="00E13DB7"/>
    <w:rsid w:val="00E16F5D"/>
    <w:rsid w:val="00E21395"/>
    <w:rsid w:val="00E2155A"/>
    <w:rsid w:val="00E21C7C"/>
    <w:rsid w:val="00E229D1"/>
    <w:rsid w:val="00E23102"/>
    <w:rsid w:val="00E231B1"/>
    <w:rsid w:val="00E235D6"/>
    <w:rsid w:val="00E26153"/>
    <w:rsid w:val="00E26A20"/>
    <w:rsid w:val="00E30141"/>
    <w:rsid w:val="00E31DF2"/>
    <w:rsid w:val="00E31FA3"/>
    <w:rsid w:val="00E33C08"/>
    <w:rsid w:val="00E33D54"/>
    <w:rsid w:val="00E34F9A"/>
    <w:rsid w:val="00E35D85"/>
    <w:rsid w:val="00E405F2"/>
    <w:rsid w:val="00E42842"/>
    <w:rsid w:val="00E501C2"/>
    <w:rsid w:val="00E521A8"/>
    <w:rsid w:val="00E5309C"/>
    <w:rsid w:val="00E54081"/>
    <w:rsid w:val="00E54A26"/>
    <w:rsid w:val="00E54A5B"/>
    <w:rsid w:val="00E55D48"/>
    <w:rsid w:val="00E56AEB"/>
    <w:rsid w:val="00E56C13"/>
    <w:rsid w:val="00E57667"/>
    <w:rsid w:val="00E60788"/>
    <w:rsid w:val="00E60C87"/>
    <w:rsid w:val="00E61D0F"/>
    <w:rsid w:val="00E642E7"/>
    <w:rsid w:val="00E64B0C"/>
    <w:rsid w:val="00E64C04"/>
    <w:rsid w:val="00E65BF7"/>
    <w:rsid w:val="00E66BD4"/>
    <w:rsid w:val="00E66CEE"/>
    <w:rsid w:val="00E712D9"/>
    <w:rsid w:val="00E716DE"/>
    <w:rsid w:val="00E7475A"/>
    <w:rsid w:val="00E747BB"/>
    <w:rsid w:val="00E77010"/>
    <w:rsid w:val="00E830C5"/>
    <w:rsid w:val="00E83A50"/>
    <w:rsid w:val="00E83EF1"/>
    <w:rsid w:val="00E84D79"/>
    <w:rsid w:val="00E85306"/>
    <w:rsid w:val="00E85434"/>
    <w:rsid w:val="00E855C3"/>
    <w:rsid w:val="00E85805"/>
    <w:rsid w:val="00E85C50"/>
    <w:rsid w:val="00E87886"/>
    <w:rsid w:val="00E90112"/>
    <w:rsid w:val="00E9231F"/>
    <w:rsid w:val="00E93E30"/>
    <w:rsid w:val="00E94E92"/>
    <w:rsid w:val="00E97B28"/>
    <w:rsid w:val="00EA0797"/>
    <w:rsid w:val="00EA167C"/>
    <w:rsid w:val="00EA229D"/>
    <w:rsid w:val="00EA2928"/>
    <w:rsid w:val="00EA377B"/>
    <w:rsid w:val="00EA3CE9"/>
    <w:rsid w:val="00EA419F"/>
    <w:rsid w:val="00EA50AC"/>
    <w:rsid w:val="00EA5118"/>
    <w:rsid w:val="00EA65C7"/>
    <w:rsid w:val="00EA69A4"/>
    <w:rsid w:val="00EB0CEE"/>
    <w:rsid w:val="00EB2540"/>
    <w:rsid w:val="00EB3A9E"/>
    <w:rsid w:val="00EB520B"/>
    <w:rsid w:val="00EB5DFB"/>
    <w:rsid w:val="00EB64B8"/>
    <w:rsid w:val="00EB7C2D"/>
    <w:rsid w:val="00EC1CCC"/>
    <w:rsid w:val="00EC5AAB"/>
    <w:rsid w:val="00EC6557"/>
    <w:rsid w:val="00EC6751"/>
    <w:rsid w:val="00EC6A12"/>
    <w:rsid w:val="00EC6CB3"/>
    <w:rsid w:val="00EC7580"/>
    <w:rsid w:val="00EC7D4B"/>
    <w:rsid w:val="00ED050B"/>
    <w:rsid w:val="00ED07E0"/>
    <w:rsid w:val="00ED0CD4"/>
    <w:rsid w:val="00ED4820"/>
    <w:rsid w:val="00ED532E"/>
    <w:rsid w:val="00ED5CFA"/>
    <w:rsid w:val="00ED64F3"/>
    <w:rsid w:val="00ED6BFB"/>
    <w:rsid w:val="00ED6DB4"/>
    <w:rsid w:val="00EE0C63"/>
    <w:rsid w:val="00EE2391"/>
    <w:rsid w:val="00EE23C5"/>
    <w:rsid w:val="00EE2430"/>
    <w:rsid w:val="00EE24CE"/>
    <w:rsid w:val="00EE2807"/>
    <w:rsid w:val="00EE5279"/>
    <w:rsid w:val="00EF07C6"/>
    <w:rsid w:val="00EF08CC"/>
    <w:rsid w:val="00EF2888"/>
    <w:rsid w:val="00EF48DC"/>
    <w:rsid w:val="00EF4A09"/>
    <w:rsid w:val="00EF55C3"/>
    <w:rsid w:val="00EF5ED3"/>
    <w:rsid w:val="00EF6055"/>
    <w:rsid w:val="00EF7715"/>
    <w:rsid w:val="00EF7D11"/>
    <w:rsid w:val="00F0024E"/>
    <w:rsid w:val="00F00A89"/>
    <w:rsid w:val="00F0224B"/>
    <w:rsid w:val="00F03C6E"/>
    <w:rsid w:val="00F05DB1"/>
    <w:rsid w:val="00F06270"/>
    <w:rsid w:val="00F068EE"/>
    <w:rsid w:val="00F10272"/>
    <w:rsid w:val="00F102C5"/>
    <w:rsid w:val="00F148CE"/>
    <w:rsid w:val="00F14F99"/>
    <w:rsid w:val="00F154E1"/>
    <w:rsid w:val="00F20E10"/>
    <w:rsid w:val="00F22C3B"/>
    <w:rsid w:val="00F22C41"/>
    <w:rsid w:val="00F23E65"/>
    <w:rsid w:val="00F25278"/>
    <w:rsid w:val="00F25C5F"/>
    <w:rsid w:val="00F25D46"/>
    <w:rsid w:val="00F26D78"/>
    <w:rsid w:val="00F2743E"/>
    <w:rsid w:val="00F301A9"/>
    <w:rsid w:val="00F30973"/>
    <w:rsid w:val="00F3301B"/>
    <w:rsid w:val="00F3321B"/>
    <w:rsid w:val="00F34C88"/>
    <w:rsid w:val="00F36863"/>
    <w:rsid w:val="00F41166"/>
    <w:rsid w:val="00F4156F"/>
    <w:rsid w:val="00F4531E"/>
    <w:rsid w:val="00F47627"/>
    <w:rsid w:val="00F502F6"/>
    <w:rsid w:val="00F5078A"/>
    <w:rsid w:val="00F50E3C"/>
    <w:rsid w:val="00F519CB"/>
    <w:rsid w:val="00F519EC"/>
    <w:rsid w:val="00F54992"/>
    <w:rsid w:val="00F54C0F"/>
    <w:rsid w:val="00F56925"/>
    <w:rsid w:val="00F60F30"/>
    <w:rsid w:val="00F628E9"/>
    <w:rsid w:val="00F6297E"/>
    <w:rsid w:val="00F638DD"/>
    <w:rsid w:val="00F65323"/>
    <w:rsid w:val="00F66CBE"/>
    <w:rsid w:val="00F67239"/>
    <w:rsid w:val="00F67988"/>
    <w:rsid w:val="00F67D57"/>
    <w:rsid w:val="00F71A4A"/>
    <w:rsid w:val="00F71DD3"/>
    <w:rsid w:val="00F7207A"/>
    <w:rsid w:val="00F724AC"/>
    <w:rsid w:val="00F73898"/>
    <w:rsid w:val="00F7677D"/>
    <w:rsid w:val="00F76D63"/>
    <w:rsid w:val="00F80B38"/>
    <w:rsid w:val="00F8190F"/>
    <w:rsid w:val="00F823A5"/>
    <w:rsid w:val="00F8321B"/>
    <w:rsid w:val="00F83A48"/>
    <w:rsid w:val="00F91B02"/>
    <w:rsid w:val="00F92E5C"/>
    <w:rsid w:val="00F934E2"/>
    <w:rsid w:val="00F936A7"/>
    <w:rsid w:val="00FA10CC"/>
    <w:rsid w:val="00FA1124"/>
    <w:rsid w:val="00FA1A91"/>
    <w:rsid w:val="00FA25D8"/>
    <w:rsid w:val="00FA2803"/>
    <w:rsid w:val="00FA3957"/>
    <w:rsid w:val="00FA3ECA"/>
    <w:rsid w:val="00FA6351"/>
    <w:rsid w:val="00FA668D"/>
    <w:rsid w:val="00FA6782"/>
    <w:rsid w:val="00FA6B82"/>
    <w:rsid w:val="00FB04F8"/>
    <w:rsid w:val="00FB05C4"/>
    <w:rsid w:val="00FB1B2C"/>
    <w:rsid w:val="00FB3377"/>
    <w:rsid w:val="00FB3DA9"/>
    <w:rsid w:val="00FB657C"/>
    <w:rsid w:val="00FB7C35"/>
    <w:rsid w:val="00FC2D99"/>
    <w:rsid w:val="00FD40F2"/>
    <w:rsid w:val="00FD413B"/>
    <w:rsid w:val="00FD645C"/>
    <w:rsid w:val="00FD73FC"/>
    <w:rsid w:val="00FE008B"/>
    <w:rsid w:val="00FE0284"/>
    <w:rsid w:val="00FE1282"/>
    <w:rsid w:val="00FE2A5C"/>
    <w:rsid w:val="00FE34F8"/>
    <w:rsid w:val="00FE3A35"/>
    <w:rsid w:val="00FE5860"/>
    <w:rsid w:val="00FF0161"/>
    <w:rsid w:val="00FF0513"/>
    <w:rsid w:val="00FF1EE1"/>
    <w:rsid w:val="00FF4E68"/>
    <w:rsid w:val="00FF5C9F"/>
    <w:rsid w:val="00FF6E6D"/>
    <w:rsid w:val="00FF7F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27831"/>
  <w15:docId w15:val="{B76202EF-1CE4-4929-B3D0-57ECCD816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A89"/>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B7199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71991"/>
    <w:rPr>
      <w:rFonts w:ascii="Tahoma" w:hAnsi="Tahoma" w:cs="Tahoma"/>
      <w:sz w:val="16"/>
      <w:szCs w:val="16"/>
    </w:rPr>
  </w:style>
  <w:style w:type="paragraph" w:styleId="Zaglavlje">
    <w:name w:val="header"/>
    <w:basedOn w:val="Normal"/>
    <w:link w:val="ZaglavljeChar"/>
    <w:uiPriority w:val="99"/>
    <w:unhideWhenUsed/>
    <w:rsid w:val="00883CD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83CD4"/>
  </w:style>
  <w:style w:type="paragraph" w:styleId="Podnoje">
    <w:name w:val="footer"/>
    <w:basedOn w:val="Normal"/>
    <w:link w:val="PodnojeChar"/>
    <w:uiPriority w:val="99"/>
    <w:unhideWhenUsed/>
    <w:rsid w:val="00883CD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83CD4"/>
  </w:style>
  <w:style w:type="table" w:styleId="Reetkatablice">
    <w:name w:val="Table Grid"/>
    <w:basedOn w:val="Obinatablica"/>
    <w:uiPriority w:val="5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E04E01"/>
    <w:pPr>
      <w:ind w:left="720"/>
      <w:contextualSpacing/>
    </w:pPr>
  </w:style>
  <w:style w:type="numbering" w:customStyle="1" w:styleId="Bezpopisa1">
    <w:name w:val="Bez popisa1"/>
    <w:next w:val="Bezpopisa"/>
    <w:uiPriority w:val="99"/>
    <w:semiHidden/>
    <w:unhideWhenUsed/>
    <w:rsid w:val="00BB16DC"/>
  </w:style>
  <w:style w:type="paragraph" w:styleId="Tekstkrajnjebiljeke">
    <w:name w:val="endnote text"/>
    <w:basedOn w:val="Normal"/>
    <w:link w:val="TekstkrajnjebiljekeChar"/>
    <w:uiPriority w:val="99"/>
    <w:semiHidden/>
    <w:unhideWhenUsed/>
    <w:rsid w:val="00BB16DC"/>
    <w:pPr>
      <w:spacing w:after="0" w:line="240" w:lineRule="auto"/>
    </w:pPr>
    <w:rPr>
      <w:rFonts w:ascii="Times New Roman" w:eastAsia="Times New Roman" w:hAnsi="Times New Roman" w:cs="Times New Roman"/>
      <w:i/>
      <w:sz w:val="20"/>
      <w:szCs w:val="20"/>
      <w:lang w:eastAsia="hr-HR"/>
    </w:rPr>
  </w:style>
  <w:style w:type="character" w:customStyle="1" w:styleId="TekstkrajnjebiljekeChar">
    <w:name w:val="Tekst krajnje bilješke Char"/>
    <w:basedOn w:val="Zadanifontodlomka"/>
    <w:link w:val="Tekstkrajnjebiljeke"/>
    <w:uiPriority w:val="99"/>
    <w:semiHidden/>
    <w:rsid w:val="00BB16DC"/>
    <w:rPr>
      <w:rFonts w:ascii="Times New Roman" w:eastAsia="Times New Roman" w:hAnsi="Times New Roman" w:cs="Times New Roman"/>
      <w:i/>
      <w:sz w:val="20"/>
      <w:szCs w:val="20"/>
      <w:lang w:eastAsia="hr-HR"/>
    </w:rPr>
  </w:style>
  <w:style w:type="character" w:styleId="Referencakrajnjebiljeke">
    <w:name w:val="endnote reference"/>
    <w:basedOn w:val="Zadanifontodlomka"/>
    <w:uiPriority w:val="99"/>
    <w:semiHidden/>
    <w:unhideWhenUsed/>
    <w:rsid w:val="00BB16DC"/>
    <w:rPr>
      <w:vertAlign w:val="superscript"/>
    </w:rPr>
  </w:style>
  <w:style w:type="character" w:styleId="Referencakomentara">
    <w:name w:val="annotation reference"/>
    <w:rsid w:val="00BB16DC"/>
    <w:rPr>
      <w:sz w:val="16"/>
      <w:szCs w:val="16"/>
    </w:rPr>
  </w:style>
  <w:style w:type="paragraph" w:styleId="Tekstkomentara">
    <w:name w:val="annotation text"/>
    <w:basedOn w:val="Normal"/>
    <w:link w:val="TekstkomentaraChar"/>
    <w:rsid w:val="00BB16DC"/>
    <w:pPr>
      <w:spacing w:after="0" w:line="240" w:lineRule="auto"/>
    </w:pPr>
    <w:rPr>
      <w:rFonts w:ascii="Times New Roman" w:eastAsia="Times New Roman" w:hAnsi="Times New Roman" w:cs="Times New Roman"/>
      <w:sz w:val="20"/>
      <w:szCs w:val="20"/>
      <w:lang w:val="en-AU"/>
    </w:rPr>
  </w:style>
  <w:style w:type="character" w:customStyle="1" w:styleId="TekstkomentaraChar">
    <w:name w:val="Tekst komentara Char"/>
    <w:basedOn w:val="Zadanifontodlomka"/>
    <w:link w:val="Tekstkomentara"/>
    <w:rsid w:val="00BB16DC"/>
    <w:rPr>
      <w:rFonts w:ascii="Times New Roman" w:eastAsia="Times New Roman" w:hAnsi="Times New Roman" w:cs="Times New Roman"/>
      <w:sz w:val="20"/>
      <w:szCs w:val="20"/>
      <w:lang w:val="en-AU"/>
    </w:rPr>
  </w:style>
  <w:style w:type="paragraph" w:styleId="Predmetkomentara">
    <w:name w:val="annotation subject"/>
    <w:basedOn w:val="Tekstkomentara"/>
    <w:next w:val="Tekstkomentara"/>
    <w:link w:val="PredmetkomentaraChar"/>
    <w:uiPriority w:val="99"/>
    <w:semiHidden/>
    <w:unhideWhenUsed/>
    <w:rsid w:val="00BB16DC"/>
    <w:rPr>
      <w:b/>
      <w:bCs/>
      <w:i/>
      <w:lang w:val="hr-HR" w:eastAsia="hr-HR"/>
    </w:rPr>
  </w:style>
  <w:style w:type="character" w:customStyle="1" w:styleId="PredmetkomentaraChar">
    <w:name w:val="Predmet komentara Char"/>
    <w:basedOn w:val="TekstkomentaraChar"/>
    <w:link w:val="Predmetkomentara"/>
    <w:uiPriority w:val="99"/>
    <w:semiHidden/>
    <w:rsid w:val="00BB16DC"/>
    <w:rPr>
      <w:rFonts w:ascii="Times New Roman" w:eastAsia="Times New Roman" w:hAnsi="Times New Roman" w:cs="Times New Roman"/>
      <w:b/>
      <w:bCs/>
      <w:i/>
      <w:sz w:val="20"/>
      <w:szCs w:val="20"/>
      <w:lang w:val="en-AU" w:eastAsia="hr-HR"/>
    </w:rPr>
  </w:style>
  <w:style w:type="paragraph" w:styleId="Uvuenotijeloteksta">
    <w:name w:val="Body Text Indent"/>
    <w:basedOn w:val="Normal"/>
    <w:link w:val="UvuenotijelotekstaChar"/>
    <w:rsid w:val="00BB16DC"/>
    <w:pPr>
      <w:widowControl w:val="0"/>
      <w:spacing w:after="0" w:line="240" w:lineRule="auto"/>
      <w:ind w:firstLine="720"/>
      <w:jc w:val="both"/>
    </w:pPr>
    <w:rPr>
      <w:rFonts w:ascii="Times New Roman" w:eastAsia="Times New Roman" w:hAnsi="Times New Roman" w:cs="Times New Roman"/>
      <w:sz w:val="24"/>
      <w:szCs w:val="20"/>
      <w:lang w:val="en-US"/>
    </w:rPr>
  </w:style>
  <w:style w:type="character" w:customStyle="1" w:styleId="UvuenotijelotekstaChar">
    <w:name w:val="Uvučeno tijelo teksta Char"/>
    <w:basedOn w:val="Zadanifontodlomka"/>
    <w:link w:val="Uvuenotijeloteksta"/>
    <w:rsid w:val="00BB16DC"/>
    <w:rPr>
      <w:rFonts w:ascii="Times New Roman" w:eastAsia="Times New Roman" w:hAnsi="Times New Roman" w:cs="Times New Roman"/>
      <w:sz w:val="24"/>
      <w:szCs w:val="20"/>
      <w:lang w:val="en-US"/>
    </w:rPr>
  </w:style>
  <w:style w:type="paragraph" w:customStyle="1" w:styleId="Opisslike1">
    <w:name w:val="Opis slike1"/>
    <w:basedOn w:val="Normal"/>
    <w:next w:val="Normal"/>
    <w:uiPriority w:val="35"/>
    <w:unhideWhenUsed/>
    <w:qFormat/>
    <w:rsid w:val="00BB16DC"/>
    <w:pPr>
      <w:spacing w:line="240" w:lineRule="auto"/>
      <w:jc w:val="center"/>
    </w:pPr>
    <w:rPr>
      <w:rFonts w:eastAsia="Times New Roman" w:cs="Times New Roman"/>
      <w:i/>
      <w:iCs/>
      <w:sz w:val="24"/>
      <w:szCs w:val="18"/>
      <w:lang w:eastAsia="hr-HR"/>
    </w:rPr>
  </w:style>
  <w:style w:type="character" w:customStyle="1" w:styleId="Neupadljivoisticanje1">
    <w:name w:val="Neupadljivo isticanje1"/>
    <w:basedOn w:val="Zadanifontodlomka"/>
    <w:uiPriority w:val="19"/>
    <w:qFormat/>
    <w:rsid w:val="00BB16DC"/>
    <w:rPr>
      <w:i/>
      <w:iCs/>
      <w:color w:val="404040"/>
    </w:rPr>
  </w:style>
  <w:style w:type="table" w:customStyle="1" w:styleId="Svijetlareetkatablice1">
    <w:name w:val="Svijetla rešetka tablice1"/>
    <w:basedOn w:val="Obinatablica"/>
    <w:next w:val="Svijetlareetkatablice"/>
    <w:uiPriority w:val="40"/>
    <w:rsid w:val="00BB16DC"/>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Neupadljivoisticanje">
    <w:name w:val="Subtle Emphasis"/>
    <w:basedOn w:val="Zadanifontodlomka"/>
    <w:uiPriority w:val="19"/>
    <w:qFormat/>
    <w:rsid w:val="00BB16DC"/>
    <w:rPr>
      <w:i/>
      <w:iCs/>
      <w:color w:val="404040" w:themeColor="text1" w:themeTint="BF"/>
    </w:rPr>
  </w:style>
  <w:style w:type="table" w:styleId="Svijetlareetkatablice">
    <w:name w:val="Grid Table Light"/>
    <w:basedOn w:val="Obinatablica"/>
    <w:uiPriority w:val="40"/>
    <w:rsid w:val="00BB16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2022/Session-637836171897680472/SessionItem-637836209563170467/8gv-Zaključak o prihvaćanju Izvješća socijalnoj skrbi programi 2021.docx|1050;#Ø;#</DisplayName>
    <ArchiveNumber xmlns="67DD2152-21C4-4985-B70C-518AC9CC8049" xsi:nil="true"/>
    <ClassCode xmlns="67DD2152-21C4-4985-B70C-518AC9CC804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D4235-31CA-49C1-924D-571BF5A85C8A}"/>
</file>

<file path=customXml/itemProps2.xml><?xml version="1.0" encoding="utf-8"?>
<ds:datastoreItem xmlns:ds="http://schemas.openxmlformats.org/officeDocument/2006/customXml" ds:itemID="{D37814BF-ED4A-45B9-99CF-41166A6F8569}"/>
</file>

<file path=customXml/itemProps3.xml><?xml version="1.0" encoding="utf-8"?>
<ds:datastoreItem xmlns:ds="http://schemas.openxmlformats.org/officeDocument/2006/customXml" ds:itemID="{C78588EE-B1DF-4DE5-B588-90106FCAF582}"/>
</file>

<file path=customXml/itemProps4.xml><?xml version="1.0" encoding="utf-8"?>
<ds:datastoreItem xmlns:ds="http://schemas.openxmlformats.org/officeDocument/2006/customXml" ds:itemID="{A6A0496F-5E6F-4E03-B457-324642A876D6}"/>
</file>

<file path=docProps/app.xml><?xml version="1.0" encoding="utf-8"?>
<Properties xmlns="http://schemas.openxmlformats.org/officeDocument/2006/extended-properties" xmlns:vt="http://schemas.openxmlformats.org/officeDocument/2006/docPropsVTypes">
  <Template>Normal</Template>
  <TotalTime>2</TotalTime>
  <Pages>16</Pages>
  <Words>4840</Words>
  <Characters>27594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Cetinjanin</dc:creator>
  <cp:lastModifiedBy>Višnja Jurković</cp:lastModifiedBy>
  <cp:revision>2</cp:revision>
  <cp:lastPrinted>2020-05-04T09:52:00Z</cp:lastPrinted>
  <dcterms:created xsi:type="dcterms:W3CDTF">2022-03-21T08:40:00Z</dcterms:created>
  <dcterms:modified xsi:type="dcterms:W3CDTF">2022-03-21T08:40:00Z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0x01010072B777E8F4644A8A94BF456F334749800072ED383C79FEC445B37A428645154A2A</vt:lpwstr>
  </property>
</Properties>
</file>